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82" w:rsidRDefault="00243682">
      <w:pPr>
        <w:pStyle w:val="ConsPlusNormal"/>
        <w:outlineLvl w:val="0"/>
      </w:pPr>
    </w:p>
    <w:p w:rsidR="00243682" w:rsidRDefault="00243682">
      <w:pPr>
        <w:pStyle w:val="ConsPlusTitle"/>
        <w:jc w:val="center"/>
        <w:outlineLvl w:val="0"/>
      </w:pPr>
      <w:r>
        <w:t>АДМИНИСТРАЦИЯ НИЖНЕВАРТОВСКОГО РАЙОНА</w:t>
      </w:r>
    </w:p>
    <w:p w:rsidR="00243682" w:rsidRDefault="00243682">
      <w:pPr>
        <w:pStyle w:val="ConsPlusTitle"/>
        <w:jc w:val="center"/>
      </w:pPr>
    </w:p>
    <w:p w:rsidR="00243682" w:rsidRDefault="00243682">
      <w:pPr>
        <w:pStyle w:val="ConsPlusTitle"/>
        <w:jc w:val="center"/>
      </w:pPr>
      <w:r>
        <w:t>ПОСТАНОВЛЕНИЕ</w:t>
      </w:r>
    </w:p>
    <w:p w:rsidR="00243682" w:rsidRDefault="00243682">
      <w:pPr>
        <w:pStyle w:val="ConsPlusTitle"/>
        <w:jc w:val="center"/>
      </w:pPr>
      <w:r>
        <w:t>от 9 апреля 2014 г. N 669</w:t>
      </w:r>
    </w:p>
    <w:p w:rsidR="00243682" w:rsidRDefault="00243682">
      <w:pPr>
        <w:pStyle w:val="ConsPlusTitle"/>
        <w:jc w:val="center"/>
      </w:pPr>
    </w:p>
    <w:p w:rsidR="00243682" w:rsidRDefault="00243682">
      <w:pPr>
        <w:pStyle w:val="ConsPlusTitle"/>
        <w:jc w:val="center"/>
      </w:pPr>
      <w:r>
        <w:t>ОБ УТВЕРЖДЕНИИ РЕГЛАМЕНТА ПО СОПРОВОЖДЕНИЮ</w:t>
      </w:r>
    </w:p>
    <w:p w:rsidR="00243682" w:rsidRDefault="00243682">
      <w:pPr>
        <w:pStyle w:val="ConsPlusTitle"/>
        <w:jc w:val="center"/>
      </w:pPr>
      <w:r>
        <w:t xml:space="preserve">ИНВЕСТИЦИОННЫХ </w:t>
      </w:r>
      <w:r w:rsidR="000E41F3">
        <w:t xml:space="preserve">(ИННОВАЦИОНЫХ) </w:t>
      </w:r>
      <w:r>
        <w:t>ПРОЕКТОВ В НИЖНЕВАРТОВСКОМ РАЙОНЕ</w:t>
      </w:r>
    </w:p>
    <w:p w:rsidR="00243682" w:rsidRDefault="002436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368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82" w:rsidRDefault="0024368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82" w:rsidRDefault="0024368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3682" w:rsidRPr="00467F4F" w:rsidRDefault="00243682">
            <w:pPr>
              <w:pStyle w:val="ConsPlusNormal"/>
              <w:jc w:val="center"/>
            </w:pPr>
            <w:r w:rsidRPr="00467F4F">
              <w:t>Список изменяющих документов</w:t>
            </w:r>
          </w:p>
          <w:p w:rsidR="00243682" w:rsidRPr="000E41F3" w:rsidRDefault="00243682">
            <w:pPr>
              <w:pStyle w:val="ConsPlusNormal"/>
              <w:jc w:val="center"/>
            </w:pPr>
            <w:r w:rsidRPr="000E41F3">
              <w:t>(в ред. постановлений Администрации Нижневартовского района</w:t>
            </w:r>
          </w:p>
          <w:p w:rsidR="00243682" w:rsidRPr="000E41F3" w:rsidRDefault="00243682">
            <w:pPr>
              <w:pStyle w:val="ConsPlusNormal"/>
              <w:jc w:val="center"/>
            </w:pPr>
            <w:r w:rsidRPr="000E41F3">
              <w:t xml:space="preserve">от 30.03.2017 </w:t>
            </w:r>
            <w:hyperlink r:id="rId4" w:history="1">
              <w:r w:rsidRPr="000E41F3">
                <w:t>N 608</w:t>
              </w:r>
            </w:hyperlink>
            <w:r w:rsidRPr="000E41F3">
              <w:t xml:space="preserve">, от 14.12.2017 </w:t>
            </w:r>
            <w:hyperlink r:id="rId5" w:history="1">
              <w:r w:rsidRPr="000E41F3">
                <w:t>N 2591</w:t>
              </w:r>
            </w:hyperlink>
            <w:r w:rsidRPr="000E41F3">
              <w:t xml:space="preserve">, от 13.09.2018 </w:t>
            </w:r>
            <w:hyperlink r:id="rId6" w:history="1">
              <w:r w:rsidRPr="000E41F3">
                <w:t>N 2024</w:t>
              </w:r>
            </w:hyperlink>
            <w:r w:rsidRPr="000E41F3">
              <w:t>,</w:t>
            </w:r>
          </w:p>
          <w:p w:rsidR="00243682" w:rsidRDefault="00243682">
            <w:pPr>
              <w:pStyle w:val="ConsPlusNormal"/>
              <w:jc w:val="center"/>
            </w:pPr>
            <w:r w:rsidRPr="000E41F3">
              <w:t xml:space="preserve">от 04.03.2021 </w:t>
            </w:r>
            <w:hyperlink r:id="rId7" w:history="1">
              <w:r w:rsidRPr="000E41F3">
                <w:t>N 280</w:t>
              </w:r>
            </w:hyperlink>
            <w:r w:rsidRPr="000E41F3">
              <w:t xml:space="preserve">, от 28.05.2021 </w:t>
            </w:r>
            <w:hyperlink r:id="rId8" w:history="1">
              <w:r w:rsidRPr="000E41F3">
                <w:t>N 901</w:t>
              </w:r>
            </w:hyperlink>
            <w:r w:rsidR="00751E67" w:rsidRPr="000E41F3">
              <w:t>, от 08.09.2021 №1586</w:t>
            </w:r>
            <w:r w:rsidR="000E41F3" w:rsidRPr="000E41F3">
              <w:t>, от 10.09.2024 № 1185</w:t>
            </w:r>
            <w:r w:rsidRPr="000E41F3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82" w:rsidRDefault="00243682"/>
        </w:tc>
      </w:tr>
    </w:tbl>
    <w:p w:rsidR="00243682" w:rsidRDefault="00243682">
      <w:pPr>
        <w:pStyle w:val="ConsPlusNormal"/>
      </w:pPr>
    </w:p>
    <w:p w:rsidR="00243682" w:rsidRPr="000E41F3" w:rsidRDefault="00243682">
      <w:pPr>
        <w:pStyle w:val="ConsPlusNormal"/>
        <w:ind w:firstLine="540"/>
        <w:jc w:val="both"/>
      </w:pPr>
      <w:r>
        <w:t xml:space="preserve">В целях повышения эффективности взаимодействия администрации района и субъектов инвестиционной деятельности по улучшению инвестиционного климата, в соответствии с </w:t>
      </w:r>
      <w:hyperlink r:id="rId9" w:history="1">
        <w:r w:rsidRPr="000E41F3">
          <w:t>постановлением</w:t>
        </w:r>
      </w:hyperlink>
      <w:r w:rsidRPr="000E41F3">
        <w:t xml:space="preserve"> Правительства Ханты-Мансийского автономного округа от 27.12.2013 N 590-п "О регламенте по сопровождению инвестиционных проектов в Ханты-Мансийском автономном округе":</w:t>
      </w:r>
    </w:p>
    <w:p w:rsidR="00243682" w:rsidRDefault="00243682">
      <w:pPr>
        <w:pStyle w:val="ConsPlusNormal"/>
        <w:spacing w:before="220"/>
        <w:ind w:firstLine="540"/>
        <w:jc w:val="both"/>
      </w:pPr>
      <w:r w:rsidRPr="000E41F3">
        <w:t xml:space="preserve">1. Утвердить </w:t>
      </w:r>
      <w:hyperlink w:anchor="P31" w:history="1">
        <w:r w:rsidRPr="000E41F3">
          <w:t>Регламент</w:t>
        </w:r>
      </w:hyperlink>
      <w:r>
        <w:t xml:space="preserve"> по сопровождению инвестиционных</w:t>
      </w:r>
      <w:r w:rsidR="007B1DAC">
        <w:t xml:space="preserve"> (инновационных)</w:t>
      </w:r>
      <w:r>
        <w:t xml:space="preserve"> проектов в Нижневартовском районе согласно приложению.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2. Пресс-службе администрации района (А.Н. Королева) опубликовать постановление в районной газете "Новости Приобья".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3. Контроль за выполнением постановления возложить на </w:t>
      </w:r>
      <w:r w:rsidR="006D64B7" w:rsidRPr="00726744">
        <w:t>заместителя главы района</w:t>
      </w:r>
      <w:r w:rsidR="006D64B7">
        <w:t xml:space="preserve"> </w:t>
      </w:r>
      <w:r w:rsidR="006D64B7" w:rsidRPr="00726744">
        <w:t>по экономике и финансам Т.А. Колокольцеву</w:t>
      </w:r>
      <w:r>
        <w:t>.</w:t>
      </w:r>
    </w:p>
    <w:p w:rsidR="00243682" w:rsidRDefault="00243682">
      <w:pPr>
        <w:pStyle w:val="ConsPlusNormal"/>
      </w:pPr>
    </w:p>
    <w:p w:rsidR="00243682" w:rsidRDefault="00243682">
      <w:pPr>
        <w:pStyle w:val="ConsPlusNormal"/>
        <w:jc w:val="right"/>
      </w:pPr>
      <w:r>
        <w:t>Глава администрации района</w:t>
      </w:r>
    </w:p>
    <w:p w:rsidR="00243682" w:rsidRDefault="00243682">
      <w:pPr>
        <w:pStyle w:val="ConsPlusNormal"/>
        <w:jc w:val="right"/>
      </w:pPr>
      <w:r>
        <w:t>Б.А.САЛОМАТИН</w:t>
      </w:r>
    </w:p>
    <w:p w:rsidR="00243682" w:rsidRDefault="00243682">
      <w:pPr>
        <w:pStyle w:val="ConsPlusNormal"/>
      </w:pPr>
    </w:p>
    <w:p w:rsidR="00243682" w:rsidRDefault="00243682">
      <w:pPr>
        <w:pStyle w:val="ConsPlusNormal"/>
      </w:pPr>
    </w:p>
    <w:p w:rsidR="00243682" w:rsidRDefault="00243682">
      <w:pPr>
        <w:pStyle w:val="ConsPlusNormal"/>
      </w:pPr>
    </w:p>
    <w:p w:rsidR="00243682" w:rsidRDefault="00243682">
      <w:pPr>
        <w:pStyle w:val="ConsPlusNormal"/>
      </w:pPr>
    </w:p>
    <w:p w:rsidR="00243682" w:rsidRDefault="00243682">
      <w:pPr>
        <w:pStyle w:val="ConsPlusNormal"/>
      </w:pPr>
    </w:p>
    <w:p w:rsidR="00243682" w:rsidRDefault="00243682">
      <w:pPr>
        <w:pStyle w:val="ConsPlusNormal"/>
        <w:jc w:val="right"/>
        <w:outlineLvl w:val="0"/>
      </w:pPr>
      <w:r>
        <w:t>Приложение</w:t>
      </w:r>
    </w:p>
    <w:p w:rsidR="00243682" w:rsidRDefault="00243682">
      <w:pPr>
        <w:pStyle w:val="ConsPlusNormal"/>
        <w:jc w:val="right"/>
      </w:pPr>
      <w:r>
        <w:t>к постановлению</w:t>
      </w:r>
    </w:p>
    <w:p w:rsidR="00243682" w:rsidRDefault="00243682">
      <w:pPr>
        <w:pStyle w:val="ConsPlusNormal"/>
        <w:jc w:val="right"/>
      </w:pPr>
      <w:r>
        <w:t>администрации района</w:t>
      </w:r>
    </w:p>
    <w:p w:rsidR="00243682" w:rsidRDefault="00243682">
      <w:pPr>
        <w:pStyle w:val="ConsPlusNormal"/>
        <w:jc w:val="right"/>
      </w:pPr>
      <w:r>
        <w:t>от 09.04.2014 N 669</w:t>
      </w:r>
    </w:p>
    <w:p w:rsidR="00243682" w:rsidRDefault="00243682">
      <w:pPr>
        <w:pStyle w:val="ConsPlusNormal"/>
      </w:pPr>
    </w:p>
    <w:p w:rsidR="00243682" w:rsidRDefault="00243682">
      <w:pPr>
        <w:pStyle w:val="ConsPlusTitle"/>
        <w:jc w:val="center"/>
      </w:pPr>
      <w:bookmarkStart w:id="0" w:name="P31"/>
      <w:bookmarkEnd w:id="0"/>
      <w:r>
        <w:t>РЕГЛАМЕНТ</w:t>
      </w:r>
    </w:p>
    <w:p w:rsidR="00243682" w:rsidRDefault="00243682">
      <w:pPr>
        <w:pStyle w:val="ConsPlusTitle"/>
        <w:jc w:val="center"/>
      </w:pPr>
      <w:r>
        <w:t>СОПРОВОЖДЕНИЯ ИНВЕСТИЦИОННЫХ</w:t>
      </w:r>
      <w:r w:rsidR="007B1DAC">
        <w:t xml:space="preserve"> (ИННОВАЦИОННЫХ)</w:t>
      </w:r>
      <w:r>
        <w:t xml:space="preserve"> ПРОЕКТОВ</w:t>
      </w:r>
    </w:p>
    <w:p w:rsidR="00243682" w:rsidRDefault="00243682">
      <w:pPr>
        <w:pStyle w:val="ConsPlusTitle"/>
        <w:jc w:val="center"/>
      </w:pPr>
      <w:r>
        <w:t>В НИЖНЕВАРТОВСКОМ РАЙОНЕ</w:t>
      </w:r>
    </w:p>
    <w:p w:rsidR="00243682" w:rsidRDefault="00243682">
      <w:pPr>
        <w:pStyle w:val="ConsPlusTitle"/>
        <w:jc w:val="center"/>
      </w:pPr>
      <w:r>
        <w:t>(ДАЛЕЕ - РЕГЛАМЕНТ)</w:t>
      </w:r>
    </w:p>
    <w:p w:rsidR="00243682" w:rsidRDefault="002436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368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82" w:rsidRDefault="0024368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82" w:rsidRDefault="0024368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3682" w:rsidRPr="000E41F3" w:rsidRDefault="00243682">
            <w:pPr>
              <w:pStyle w:val="ConsPlusNormal"/>
              <w:jc w:val="center"/>
            </w:pPr>
            <w:r w:rsidRPr="000E41F3">
              <w:t>Список изменяющих документов</w:t>
            </w:r>
          </w:p>
          <w:p w:rsidR="00243682" w:rsidRPr="000E41F3" w:rsidRDefault="00243682">
            <w:pPr>
              <w:pStyle w:val="ConsPlusNormal"/>
              <w:jc w:val="center"/>
            </w:pPr>
            <w:r w:rsidRPr="000E41F3">
              <w:t>(в ред. постановлений Администрации Нижневартовского района</w:t>
            </w:r>
          </w:p>
          <w:p w:rsidR="00243682" w:rsidRPr="000E41F3" w:rsidRDefault="00243682">
            <w:pPr>
              <w:pStyle w:val="ConsPlusNormal"/>
              <w:jc w:val="center"/>
            </w:pPr>
            <w:r w:rsidRPr="000E41F3">
              <w:t xml:space="preserve">от 14.12.2017 </w:t>
            </w:r>
            <w:hyperlink r:id="rId10" w:history="1">
              <w:r w:rsidRPr="000E41F3">
                <w:t>N 2591</w:t>
              </w:r>
            </w:hyperlink>
            <w:r w:rsidRPr="000E41F3">
              <w:t xml:space="preserve">, от 13.09.2018 </w:t>
            </w:r>
            <w:hyperlink r:id="rId11" w:history="1">
              <w:r w:rsidRPr="000E41F3">
                <w:t>N 2024</w:t>
              </w:r>
            </w:hyperlink>
            <w:r w:rsidRPr="000E41F3">
              <w:t xml:space="preserve">, от 04.03.2021 </w:t>
            </w:r>
            <w:hyperlink r:id="rId12" w:history="1">
              <w:r w:rsidRPr="000E41F3">
                <w:t>N 280</w:t>
              </w:r>
            </w:hyperlink>
            <w:r w:rsidRPr="000E41F3">
              <w:t>,</w:t>
            </w:r>
          </w:p>
          <w:p w:rsidR="00243682" w:rsidRDefault="00243682">
            <w:pPr>
              <w:pStyle w:val="ConsPlusNormal"/>
              <w:jc w:val="center"/>
            </w:pPr>
            <w:r w:rsidRPr="000E41F3">
              <w:t xml:space="preserve">от 28.05.2021 </w:t>
            </w:r>
            <w:hyperlink r:id="rId13" w:history="1">
              <w:r w:rsidRPr="000E41F3">
                <w:t>N 901</w:t>
              </w:r>
            </w:hyperlink>
            <w:r w:rsidR="000E41F3">
              <w:t xml:space="preserve">, </w:t>
            </w:r>
            <w:r w:rsidR="000E41F3" w:rsidRPr="000E41F3">
              <w:t>от 08.09.2021 №1586, от 10.09.2024 № 1185</w:t>
            </w:r>
            <w:r w:rsidRPr="000E41F3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82" w:rsidRDefault="00243682"/>
        </w:tc>
      </w:tr>
    </w:tbl>
    <w:p w:rsidR="00243682" w:rsidRDefault="00243682">
      <w:pPr>
        <w:pStyle w:val="ConsPlusNormal"/>
        <w:jc w:val="center"/>
      </w:pPr>
    </w:p>
    <w:p w:rsidR="00243682" w:rsidRDefault="00243682">
      <w:pPr>
        <w:pStyle w:val="ConsPlusTitle"/>
        <w:ind w:firstLine="540"/>
        <w:jc w:val="both"/>
        <w:outlineLvl w:val="1"/>
      </w:pPr>
      <w:r>
        <w:t>I. Общие положения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lastRenderedPageBreak/>
        <w:t>1.1. Регламент разработан в целях обеспечения благоприятного инвестиционного климата и снижения административных барьеров при реализации инвестиционных</w:t>
      </w:r>
      <w:r w:rsidR="007B1DAC">
        <w:t xml:space="preserve"> (инновационных)</w:t>
      </w:r>
      <w:r>
        <w:t xml:space="preserve"> проектов в Нижневартовском районе.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1.2. Понятия, используемые в настоящем Регламенте, применяются в том же значении, что и в </w:t>
      </w:r>
      <w:hyperlink r:id="rId14" w:history="1">
        <w:r w:rsidRPr="000E41F3">
          <w:t>постановлении</w:t>
        </w:r>
      </w:hyperlink>
      <w:r w:rsidRPr="000E41F3">
        <w:t xml:space="preserve"> Пр</w:t>
      </w:r>
      <w:r>
        <w:t>авительства Ханты-Мансийского автономного округа - Югры от 27.12.2013 N 590-п "О Регламенте по сопровождению инвестиционных проектов в Ханты-Мансийском автономном округе - Югре" (далее - Окружной регламент).</w:t>
      </w:r>
    </w:p>
    <w:p w:rsidR="00243682" w:rsidRDefault="00243682">
      <w:pPr>
        <w:pStyle w:val="ConsPlusTitle"/>
        <w:spacing w:before="220"/>
        <w:ind w:firstLine="540"/>
        <w:jc w:val="both"/>
        <w:outlineLvl w:val="1"/>
      </w:pPr>
      <w:r>
        <w:t>II. Порядок рассмотрения обращений инвестора в целях получения информационных и консультационных услуг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2.1. Инвестор в целях реализации инвестиционного</w:t>
      </w:r>
      <w:r w:rsidR="007B1DAC">
        <w:t xml:space="preserve"> (инновационного)</w:t>
      </w:r>
      <w:r>
        <w:t xml:space="preserve"> проекта имеет право обратиться посредством сервиса, размещенного на инвестиционном портале Ханты-Мансийского автономного округа - Югры (http://investugra.ru), к любому участнику Регламента за получением консультации по вопросам, связанным с: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организацией сопровождения инвестиционных</w:t>
      </w:r>
      <w:r w:rsidR="007B1DAC">
        <w:t xml:space="preserve"> (инновационных)</w:t>
      </w:r>
      <w:r>
        <w:t xml:space="preserve"> проектов;</w:t>
      </w:r>
    </w:p>
    <w:p w:rsidR="00243682" w:rsidRPr="000E41F3" w:rsidRDefault="00243682">
      <w:pPr>
        <w:pStyle w:val="ConsPlusNormal"/>
        <w:spacing w:before="220"/>
        <w:ind w:firstLine="540"/>
        <w:jc w:val="both"/>
      </w:pPr>
      <w:r>
        <w:t>реализацией инвестиционного</w:t>
      </w:r>
      <w:r w:rsidR="007B1DAC">
        <w:t xml:space="preserve"> (инновационного)</w:t>
      </w:r>
      <w:r>
        <w:t xml:space="preserve"> проекта, а также требованиями, предъявляемыми к инвестиционному </w:t>
      </w:r>
      <w:r w:rsidR="007B1DAC">
        <w:t xml:space="preserve">(инновационному) </w:t>
      </w:r>
      <w:r>
        <w:t xml:space="preserve">проекту для предоставления поддержки в </w:t>
      </w:r>
      <w:r w:rsidRPr="000E41F3">
        <w:t xml:space="preserve">формах и случаях, предусмотренных Законами Ханты-Мансийского автономного округа - Югры от 26.06.2020 </w:t>
      </w:r>
      <w:hyperlink r:id="rId15" w:history="1">
        <w:r w:rsidRPr="000E41F3">
          <w:t>N 59-оз</w:t>
        </w:r>
      </w:hyperlink>
      <w:r w:rsidRPr="000E41F3">
        <w:t xml:space="preserve"> "О государственной поддержке инвестиционной деятельности, защите и поощрении капиталовложений в Ханты-Мансийском автономном округе - Югре", от 29.12.2017 </w:t>
      </w:r>
      <w:hyperlink r:id="rId16" w:history="1">
        <w:r w:rsidRPr="000E41F3">
          <w:t>N 213-оз</w:t>
        </w:r>
      </w:hyperlink>
      <w:r w:rsidRPr="000E41F3">
        <w:t xml:space="preserve"> "О развитии малого и среднего предпринимательства в Ханты-Мансийском автономном округе - Югре", от 12.10.2007 </w:t>
      </w:r>
      <w:hyperlink r:id="rId17" w:history="1">
        <w:r w:rsidRPr="000E41F3">
          <w:t>N 130-оз</w:t>
        </w:r>
      </w:hyperlink>
      <w:r w:rsidRPr="000E41F3">
        <w:t xml:space="preserve"> "О порядке предоставления государственных гарантий Ханты-Мансийского автономного округа - Югры", муниципальными правовыми актами Нижневартовского района;</w:t>
      </w:r>
    </w:p>
    <w:p w:rsidR="00243682" w:rsidRPr="000E41F3" w:rsidRDefault="00243682">
      <w:pPr>
        <w:pStyle w:val="ConsPlusNormal"/>
        <w:spacing w:before="220"/>
        <w:ind w:firstLine="540"/>
        <w:jc w:val="both"/>
      </w:pPr>
      <w:r w:rsidRPr="000E41F3">
        <w:t>реализацией инвестиционного</w:t>
      </w:r>
      <w:r w:rsidR="00467F4F">
        <w:t xml:space="preserve"> (инновационного)</w:t>
      </w:r>
      <w:r w:rsidRPr="000E41F3">
        <w:t xml:space="preserve"> проекта с использованием механизмов, предусмотренных Федеральным </w:t>
      </w:r>
      <w:hyperlink r:id="rId18" w:history="1">
        <w:r w:rsidRPr="000E41F3">
          <w:t>законом</w:t>
        </w:r>
      </w:hyperlink>
      <w:r w:rsidRPr="000E41F3">
        <w:t xml:space="preserve"> от 21.07.2005 N 115-ФЗ "О концессионных соглашениях";</w:t>
      </w:r>
    </w:p>
    <w:p w:rsidR="00243682" w:rsidRDefault="00243682">
      <w:pPr>
        <w:pStyle w:val="ConsPlusNormal"/>
        <w:spacing w:before="220"/>
        <w:ind w:firstLine="540"/>
        <w:jc w:val="both"/>
      </w:pPr>
      <w:r w:rsidRPr="000E41F3">
        <w:t xml:space="preserve">реализацией инвестиционного </w:t>
      </w:r>
      <w:r w:rsidR="00467F4F">
        <w:t xml:space="preserve">(инновационного) </w:t>
      </w:r>
      <w:r w:rsidRPr="000E41F3">
        <w:t xml:space="preserve">проекта с использованием механизмов, предусмотренных Федеральным </w:t>
      </w:r>
      <w:hyperlink r:id="rId19" w:history="1">
        <w:r w:rsidRPr="000E41F3">
          <w:t>законом</w:t>
        </w:r>
      </w:hyperlink>
      <w:r w:rsidRPr="000E41F3">
        <w:t xml:space="preserve"> от 13.07.2015 N 224-ФЗ "О государственно-частном партне</w:t>
      </w:r>
      <w:r>
        <w:t>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реализацией инвестиционного </w:t>
      </w:r>
      <w:r w:rsidR="00467F4F">
        <w:t xml:space="preserve">(инновационного) </w:t>
      </w:r>
      <w:r>
        <w:t xml:space="preserve">проекта, а также требованиями, предъявляемыми к инвестиционному </w:t>
      </w:r>
      <w:r w:rsidR="007B1DAC">
        <w:t xml:space="preserve">(инновационному) </w:t>
      </w:r>
      <w:r>
        <w:t>проекту, для предоставления поддержки за счет организаций инфраструктуры поддержки субъектов малого и среднего предпринимательства;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заключением соглашения о сотрудничестве между Правительством Ханты-Мансийского автономного округа - Югры и инвестором и (или) между администрацией района и инвестором.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2.2. Администрация района принимает в работу запрос Департамента экономического развития Ханты-Мансийского автономного округа - Югры (далее - </w:t>
      </w:r>
      <w:proofErr w:type="spellStart"/>
      <w:r>
        <w:t>Депэкономики</w:t>
      </w:r>
      <w:proofErr w:type="spellEnd"/>
      <w:r>
        <w:t xml:space="preserve"> Югры), поступивший как на бумажном носителе, так и по электронной почте, и предоставляет ответ посредством электронной почты в </w:t>
      </w:r>
      <w:proofErr w:type="spellStart"/>
      <w:r>
        <w:t>Депэкономики</w:t>
      </w:r>
      <w:proofErr w:type="spellEnd"/>
      <w:r>
        <w:t xml:space="preserve"> Югры в срок не более 3 рабочих дней.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2.3. Администрация района принимает к рассмотрению заявку инвестора, поступившую: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от </w:t>
      </w:r>
      <w:proofErr w:type="spellStart"/>
      <w:r>
        <w:t>Депэкономики</w:t>
      </w:r>
      <w:proofErr w:type="spellEnd"/>
      <w:r>
        <w:t xml:space="preserve"> Югры по электронной почте;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от инвестора на бумажном носителе и (или) в форме электронного документа, поступившего через официальный сайт администрации района или в форме электронного документа на официальный адрес: adm@nvraion.ru.</w:t>
      </w:r>
    </w:p>
    <w:p w:rsidR="00243682" w:rsidRDefault="00243682">
      <w:pPr>
        <w:pStyle w:val="ConsPlusTitle"/>
        <w:spacing w:before="220"/>
        <w:ind w:firstLine="540"/>
        <w:jc w:val="both"/>
        <w:outlineLvl w:val="1"/>
      </w:pPr>
      <w:r>
        <w:lastRenderedPageBreak/>
        <w:t>III. Порядок организации сопровождения инвестиционных</w:t>
      </w:r>
      <w:r w:rsidR="007B1DAC">
        <w:t xml:space="preserve"> (инновационных)</w:t>
      </w:r>
      <w:r>
        <w:t xml:space="preserve"> проектов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3.1. Инвестор, заинтересованный в организации сопровождения инвестиционного</w:t>
      </w:r>
      <w:r w:rsidR="007B1DAC">
        <w:t xml:space="preserve"> (инновационного)</w:t>
      </w:r>
      <w:r>
        <w:t xml:space="preserve"> проекта, представляет любому участнику Регламента заявление по форме (размещенной на Инвестиционном портале Ханты-Мансийского автономного округа - Югры (https://investugra.ru/)), утверждаемой </w:t>
      </w:r>
      <w:proofErr w:type="spellStart"/>
      <w:r>
        <w:t>Депэкономики</w:t>
      </w:r>
      <w:proofErr w:type="spellEnd"/>
      <w:r>
        <w:t xml:space="preserve"> Югры, с приложением документального подтверждения источников финансирования реализации инвестиционного проекта в размере не менее 5% от стоимости инвестиционного проекта (далее - Заявка).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3.2. Заявка может быть подана инвестором: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в электронном виде путем заполнения ее формы, размещенной на Инвестиционном портале Ханты-Мансийского автономного округа - Югры (http://investugra.ru/);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>в электронном виде путем заполнения ее формы, размещенной на официальном сайте администрации района в разделе "Инвестиционный портал/Обращения по вопросам инвестиций": (http://invest.nvraion.ru/obrashchenie-po-voprosam-investitsiy/);</w:t>
      </w:r>
    </w:p>
    <w:p w:rsidR="00243682" w:rsidRPr="007B1DAC" w:rsidRDefault="00243682">
      <w:pPr>
        <w:pStyle w:val="ConsPlusNormal"/>
        <w:spacing w:before="220"/>
        <w:ind w:firstLine="540"/>
        <w:jc w:val="both"/>
      </w:pPr>
      <w:r>
        <w:t>на бумажном носителе по адресу: 628616, Ханты-Мансийский автономный округ - Югра, г. Нижневартовск, ул. Ленина, 6, или в форме электронного документа на официальный адрес: adm@</w:t>
      </w:r>
      <w:r w:rsidRPr="007B1DAC">
        <w:t>nvraion.ru.</w:t>
      </w:r>
    </w:p>
    <w:p w:rsidR="00243682" w:rsidRPr="007B1DAC" w:rsidRDefault="00243682">
      <w:pPr>
        <w:pStyle w:val="ConsPlusNormal"/>
        <w:spacing w:before="220"/>
        <w:ind w:firstLine="540"/>
        <w:jc w:val="both"/>
      </w:pPr>
      <w:r w:rsidRPr="007B1DAC">
        <w:t xml:space="preserve">3.3. Администрация района представляет посредством электронной почты в </w:t>
      </w:r>
      <w:proofErr w:type="spellStart"/>
      <w:r w:rsidRPr="007B1DAC">
        <w:t>Депэкономики</w:t>
      </w:r>
      <w:proofErr w:type="spellEnd"/>
      <w:r w:rsidRPr="007B1DAC">
        <w:t xml:space="preserve"> Югры копию поступившего в администрацию района обращения инвестора в срок не более 3 рабочих дней с даты поступления Заявки.</w:t>
      </w:r>
    </w:p>
    <w:p w:rsidR="00243682" w:rsidRPr="007B1DAC" w:rsidRDefault="00243682">
      <w:pPr>
        <w:pStyle w:val="ConsPlusNormal"/>
        <w:spacing w:before="220"/>
        <w:ind w:firstLine="540"/>
        <w:jc w:val="both"/>
      </w:pPr>
      <w:r w:rsidRPr="007B1DAC">
        <w:t xml:space="preserve">Администрация района проверяет поступившую от инвестора Заявку на предмет отсутствия оснований для отказа, установленных Окружным </w:t>
      </w:r>
      <w:hyperlink r:id="rId20" w:history="1">
        <w:r w:rsidRPr="007B1DAC">
          <w:t>регламентом</w:t>
        </w:r>
      </w:hyperlink>
      <w:r w:rsidRPr="007B1DAC">
        <w:t>, и направляет ее для рассмотрения на заседание Совета по инвестиционной политике Нижневартовского района.</w:t>
      </w:r>
    </w:p>
    <w:p w:rsidR="00243682" w:rsidRDefault="00243682">
      <w:pPr>
        <w:pStyle w:val="ConsPlusNormal"/>
        <w:spacing w:before="220"/>
        <w:ind w:firstLine="540"/>
        <w:jc w:val="both"/>
      </w:pPr>
      <w:r w:rsidRPr="007B1DAC">
        <w:t>3.4. В случае наличия оснований для отказа в сопровождении инвестиционного</w:t>
      </w:r>
      <w:r w:rsidR="00467F4F">
        <w:t xml:space="preserve"> (инновационного)</w:t>
      </w:r>
      <w:r w:rsidRPr="007B1DAC">
        <w:t xml:space="preserve"> проекта, установленных Окружным </w:t>
      </w:r>
      <w:hyperlink r:id="rId21" w:history="1">
        <w:r w:rsidRPr="007B1DAC">
          <w:t>регламентом</w:t>
        </w:r>
      </w:hyperlink>
      <w:r>
        <w:t>, в течение 3 рабочих дней с даты поступления Заявки администрация района направляет инвестору на адрес электронной почты, указанный в заявлении (далее - электронный адрес), мотивированный отказ в сопровождении инвестиционного</w:t>
      </w:r>
      <w:r w:rsidR="00467F4F">
        <w:t xml:space="preserve"> (инновационного)</w:t>
      </w:r>
      <w:r>
        <w:t xml:space="preserve"> проекта и направляет в </w:t>
      </w:r>
      <w:proofErr w:type="spellStart"/>
      <w:r>
        <w:t>Депэкономики</w:t>
      </w:r>
      <w:proofErr w:type="spellEnd"/>
      <w:r>
        <w:t xml:space="preserve"> Югры посредством электронной почты копию решения об отказе в сопровождении инвестиционного </w:t>
      </w:r>
      <w:r w:rsidR="00467F4F">
        <w:t xml:space="preserve">(инновационного) </w:t>
      </w:r>
      <w:r>
        <w:t>проекта с приложением копии Заявки.</w:t>
      </w:r>
    </w:p>
    <w:p w:rsidR="00243682" w:rsidRPr="00467F4F" w:rsidRDefault="00243682">
      <w:pPr>
        <w:pStyle w:val="ConsPlusNormal"/>
        <w:spacing w:before="220"/>
        <w:ind w:firstLine="540"/>
        <w:jc w:val="both"/>
      </w:pPr>
      <w:r>
        <w:t>3.5. В случае отсутствия оснований для отказа в сопровождении инвестиционного</w:t>
      </w:r>
      <w:r w:rsidR="00467F4F">
        <w:t xml:space="preserve"> (инновационного)</w:t>
      </w:r>
      <w:r>
        <w:t xml:space="preserve"> проекта, предусмотренных </w:t>
      </w:r>
      <w:r w:rsidRPr="00467F4F">
        <w:t xml:space="preserve">Окружным </w:t>
      </w:r>
      <w:hyperlink r:id="rId22" w:history="1">
        <w:r w:rsidRPr="00467F4F">
          <w:t>регламентом</w:t>
        </w:r>
      </w:hyperlink>
      <w:r w:rsidRPr="00467F4F">
        <w:t xml:space="preserve">, в течение 3 рабочих дней с даты поступления Заявки администрация района направляет посредством электронной почты ее копию в </w:t>
      </w:r>
      <w:proofErr w:type="spellStart"/>
      <w:r w:rsidRPr="00467F4F">
        <w:t>Депэкономики</w:t>
      </w:r>
      <w:proofErr w:type="spellEnd"/>
      <w:r w:rsidRPr="00467F4F">
        <w:t xml:space="preserve"> Югры.</w:t>
      </w:r>
    </w:p>
    <w:p w:rsidR="00243682" w:rsidRDefault="00243682">
      <w:pPr>
        <w:pStyle w:val="ConsPlusNormal"/>
        <w:spacing w:before="220"/>
        <w:ind w:firstLine="540"/>
        <w:jc w:val="both"/>
      </w:pPr>
      <w:r w:rsidRPr="00467F4F">
        <w:t>3.6. Администрация района (в случае если реализация инвестиционного</w:t>
      </w:r>
      <w:r w:rsidR="00467F4F" w:rsidRPr="00467F4F">
        <w:t xml:space="preserve"> (инновационного)</w:t>
      </w:r>
      <w:r w:rsidRPr="00467F4F">
        <w:t xml:space="preserve"> проекта планируется на территории Нижневартовского района) совместно с уполномоченной организацией, инвестором, куратором инвестиционного</w:t>
      </w:r>
      <w:r w:rsidR="00467F4F" w:rsidRPr="00467F4F">
        <w:t xml:space="preserve"> (инновационного)</w:t>
      </w:r>
      <w:r w:rsidRPr="00467F4F">
        <w:t xml:space="preserve"> проекта в сроки, установленные Окружным </w:t>
      </w:r>
      <w:hyperlink r:id="rId23" w:history="1">
        <w:r w:rsidRPr="00467F4F">
          <w:t>регламентом</w:t>
        </w:r>
      </w:hyperlink>
      <w:r w:rsidRPr="00467F4F">
        <w:t xml:space="preserve">, формирует посредством информационной системы план мероприятий по сопровождению инвестиционного </w:t>
      </w:r>
      <w:r w:rsidR="00467F4F" w:rsidRPr="00467F4F">
        <w:t>(инновационного</w:t>
      </w:r>
      <w:r w:rsidR="00467F4F">
        <w:t xml:space="preserve">) </w:t>
      </w:r>
      <w:r>
        <w:t>проекта с определением ответственных лиц за реализацию мероприятий указанного плана.</w:t>
      </w:r>
    </w:p>
    <w:p w:rsidR="00243682" w:rsidRDefault="00243682">
      <w:pPr>
        <w:pStyle w:val="ConsPlusTitle"/>
        <w:spacing w:before="220"/>
        <w:ind w:firstLine="540"/>
        <w:jc w:val="both"/>
        <w:outlineLvl w:val="1"/>
      </w:pPr>
      <w:r>
        <w:t>IV. Заключительные положения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lastRenderedPageBreak/>
        <w:t>4.1. Предоставление инвесторам поддержки за счет средств бюджета осуществляется в порядке, установленном федеральным законодательством и законодательством Ханты-Мансийского автономного округа - Югры, муниципальными правовыми актами Нижневартовского района.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4.2. Куратор инвестиционного </w:t>
      </w:r>
      <w:r w:rsidR="00467F4F">
        <w:t xml:space="preserve">(инновационного) </w:t>
      </w:r>
      <w:r>
        <w:t xml:space="preserve">проекта, администрация района (в случае если реализация инвестиционного </w:t>
      </w:r>
      <w:r w:rsidR="00467F4F">
        <w:t xml:space="preserve">(инновационного) </w:t>
      </w:r>
      <w:r>
        <w:t xml:space="preserve">проекта планируется на территории Нижневартовского района) в целях осуществления уполномоченной организацией контроля за сопровождением инвестиционного </w:t>
      </w:r>
      <w:r w:rsidR="00467F4F">
        <w:t xml:space="preserve">(инновационного) </w:t>
      </w:r>
      <w:r>
        <w:t>проекта ежеквартально в срок не позднее 25 числа месяца, следующего за отчетным кварталом, направляют в уполномоченную организацию отчет об исполнении плана мероприятий по сопровождению проекта.</w:t>
      </w:r>
    </w:p>
    <w:p w:rsidR="00243682" w:rsidRPr="007B1DAC" w:rsidRDefault="00243682">
      <w:pPr>
        <w:pStyle w:val="ConsPlusNormal"/>
        <w:spacing w:before="220"/>
        <w:ind w:firstLine="540"/>
        <w:jc w:val="both"/>
      </w:pPr>
      <w:r>
        <w:t xml:space="preserve">4.3. Рассмотрение обращения инвестора об организации сопровождения инвестиционного </w:t>
      </w:r>
      <w:r w:rsidR="00467F4F">
        <w:t xml:space="preserve">(инновационного) </w:t>
      </w:r>
      <w:r>
        <w:t xml:space="preserve">проекта и принятия соответствующего решения осуществляется главой района с учетом требований, установленных Окружным </w:t>
      </w:r>
      <w:hyperlink r:id="rId24" w:history="1">
        <w:r w:rsidRPr="007B1DAC">
          <w:t>регламентом</w:t>
        </w:r>
      </w:hyperlink>
      <w:r w:rsidRPr="007B1DAC">
        <w:t>.</w:t>
      </w:r>
    </w:p>
    <w:p w:rsidR="00243682" w:rsidRDefault="00243682">
      <w:pPr>
        <w:pStyle w:val="ConsPlusNormal"/>
        <w:spacing w:before="220"/>
        <w:ind w:firstLine="540"/>
        <w:jc w:val="both"/>
      </w:pPr>
      <w:r>
        <w:t xml:space="preserve">4.4. Ответственными должностными лицами за предоставление ответа инвестору, информации </w:t>
      </w:r>
      <w:proofErr w:type="spellStart"/>
      <w:r>
        <w:t>Депэкономики</w:t>
      </w:r>
      <w:proofErr w:type="spellEnd"/>
      <w:r>
        <w:t xml:space="preserve"> Югры для подготовки ответа инвестору, а также за формирование и исполнение Плана мероприятий и предоставление в Фонд развития Югры соответствующей отчетности являются </w:t>
      </w:r>
      <w:r w:rsidR="00467F4F">
        <w:t>директор департамента</w:t>
      </w:r>
      <w:r w:rsidR="006D64B7">
        <w:t xml:space="preserve"> </w:t>
      </w:r>
      <w:r w:rsidR="006D64B7" w:rsidRPr="00726744">
        <w:t>экономики администрации района</w:t>
      </w:r>
      <w:bookmarkStart w:id="1" w:name="_GoBack"/>
      <w:bookmarkEnd w:id="1"/>
      <w:r>
        <w:t>, руководители структурных подразделений администрации района по направлению их деятельности.</w:t>
      </w:r>
    </w:p>
    <w:p w:rsidR="00243682" w:rsidRDefault="00243682">
      <w:pPr>
        <w:pStyle w:val="ConsPlusNormal"/>
      </w:pPr>
    </w:p>
    <w:p w:rsidR="00243682" w:rsidRDefault="00243682">
      <w:pPr>
        <w:pStyle w:val="ConsPlusNormal"/>
      </w:pPr>
    </w:p>
    <w:p w:rsidR="00243682" w:rsidRDefault="002436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0C9" w:rsidRDefault="001470C9"/>
    <w:sectPr w:rsidR="001470C9" w:rsidSect="001F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82"/>
    <w:rsid w:val="000E41F3"/>
    <w:rsid w:val="001470C9"/>
    <w:rsid w:val="00243682"/>
    <w:rsid w:val="00277BF6"/>
    <w:rsid w:val="00467F4F"/>
    <w:rsid w:val="006D64B7"/>
    <w:rsid w:val="00751E67"/>
    <w:rsid w:val="007B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46AD"/>
  <w15:chartTrackingRefBased/>
  <w15:docId w15:val="{508FBBF4-4A93-4193-A9B0-8D389B96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3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36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A680D00234F7D8ECD8BCC6B7BADD33BEF18AAA7A3011408936A7552DE7F234A79D06C68C3158C7BA05E45B2F92AB93EAF4D581469DD78F42EC992DxFm6N" TargetMode="External"/><Relationship Id="rId13" Type="http://schemas.openxmlformats.org/officeDocument/2006/relationships/hyperlink" Target="consultantplus://offline/ref=74A680D00234F7D8ECD8BCC6B7BADD33BEF18AAA7A3011408936A7552DE7F234A79D06C68C3158C7BA05E45B2F92AB93EAF4D581469DD78F42EC992DxFm6N" TargetMode="External"/><Relationship Id="rId18" Type="http://schemas.openxmlformats.org/officeDocument/2006/relationships/hyperlink" Target="consultantplus://offline/ref=74A680D00234F7D8ECD8A2CBA1D68A3CBBF2DDA07B351F15D061A10272B7F461F5DD589FCF7C4BC6B21BE65B28x9m8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A680D00234F7D8ECD8BCC6B7BADD33BEF18AAA7A3315408E35A7552DE7F234A79D06C68C3158C7BA05E45D2992AB93EAF4D581469DD78F42EC992DxFm6N" TargetMode="External"/><Relationship Id="rId7" Type="http://schemas.openxmlformats.org/officeDocument/2006/relationships/hyperlink" Target="consultantplus://offline/ref=74A680D00234F7D8ECD8BCC6B7BADD33BEF18AAA7A3015478435A7552DE7F234A79D06C68C3158C7BA05E45B2F92AB93EAF4D581469DD78F42EC992DxFm6N" TargetMode="External"/><Relationship Id="rId12" Type="http://schemas.openxmlformats.org/officeDocument/2006/relationships/hyperlink" Target="consultantplus://offline/ref=74A680D00234F7D8ECD8BCC6B7BADD33BEF18AAA7A3015478435A7552DE7F234A79D06C68C3158C7BA05E45B2C92AB93EAF4D581469DD78F42EC992DxFm6N" TargetMode="External"/><Relationship Id="rId17" Type="http://schemas.openxmlformats.org/officeDocument/2006/relationships/hyperlink" Target="consultantplus://offline/ref=74A680D00234F7D8ECD8BCC6B7BADD33BEF18AAA7A3316408932A7552DE7F234A79D06C69E3100CBBA0CFA5B2287FDC2ACxAm0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A680D00234F7D8ECD8BCC6B7BADD33BEF18AAA7A321C458A33A7552DE7F234A79D06C69E3100CBBA0CFA5B2287FDC2ACxAm0N" TargetMode="External"/><Relationship Id="rId20" Type="http://schemas.openxmlformats.org/officeDocument/2006/relationships/hyperlink" Target="consultantplus://offline/ref=74A680D00234F7D8ECD8BCC6B7BADD33BEF18AAA7A3315408E35A7552DE7F234A79D06C68C3158C7BA05E45D2992AB93EAF4D581469DD78F42EC992DxFm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A680D00234F7D8ECD8BCC6B7BADD33BEF18AAA79341D448E36A7552DE7F234A79D06C68C3158C7BA05E45B2F92AB93EAF4D581469DD78F42EC992DxFm6N" TargetMode="External"/><Relationship Id="rId11" Type="http://schemas.openxmlformats.org/officeDocument/2006/relationships/hyperlink" Target="consultantplus://offline/ref=74A680D00234F7D8ECD8BCC6B7BADD33BEF18AAA79341D448E36A7552DE7F234A79D06C68C3158C7BA05E45B2F92AB93EAF4D581469DD78F42EC992DxFm6N" TargetMode="External"/><Relationship Id="rId24" Type="http://schemas.openxmlformats.org/officeDocument/2006/relationships/hyperlink" Target="consultantplus://offline/ref=74A680D00234F7D8ECD8BCC6B7BADD33BEF18AAA7A3315408E35A7552DE7F234A79D06C68C3158C7BA05E45D2992AB93EAF4D581469DD78F42EC992DxFm6N" TargetMode="External"/><Relationship Id="rId5" Type="http://schemas.openxmlformats.org/officeDocument/2006/relationships/hyperlink" Target="consultantplus://offline/ref=74A680D00234F7D8ECD8BCC6B7BADD33BEF18AAA79351C448D3DA7552DE7F234A79D06C68C3158C7BA05E45B2F92AB93EAF4D581469DD78F42EC992DxFm6N" TargetMode="External"/><Relationship Id="rId15" Type="http://schemas.openxmlformats.org/officeDocument/2006/relationships/hyperlink" Target="consultantplus://offline/ref=74A680D00234F7D8ECD8BCC6B7BADD33BEF18AAA7A311C4B8830A7552DE7F234A79D06C69E3100CBBA0CFA5B2287FDC2ACxAm0N" TargetMode="External"/><Relationship Id="rId23" Type="http://schemas.openxmlformats.org/officeDocument/2006/relationships/hyperlink" Target="consultantplus://offline/ref=74A680D00234F7D8ECD8BCC6B7BADD33BEF18AAA7A3315408E35A7552DE7F234A79D06C68C3158C7BA05E45D2992AB93EAF4D581469DD78F42EC992DxFm6N" TargetMode="External"/><Relationship Id="rId10" Type="http://schemas.openxmlformats.org/officeDocument/2006/relationships/hyperlink" Target="consultantplus://offline/ref=74A680D00234F7D8ECD8BCC6B7BADD33BEF18AAA79351C448D3DA7552DE7F234A79D06C68C3158C7BA05E45B2F92AB93EAF4D581469DD78F42EC992DxFm6N" TargetMode="External"/><Relationship Id="rId19" Type="http://schemas.openxmlformats.org/officeDocument/2006/relationships/hyperlink" Target="consultantplus://offline/ref=74A680D00234F7D8ECD8A2CBA1D68A3CBBF2DDA07B3A1F15D061A10272B7F461F5DD589FCF7C4BC6B21BE65B28x9m8N" TargetMode="External"/><Relationship Id="rId4" Type="http://schemas.openxmlformats.org/officeDocument/2006/relationships/hyperlink" Target="consultantplus://offline/ref=74A680D00234F7D8ECD8BCC6B7BADD33BEF18AAA79371D478534A7552DE7F234A79D06C68C3158C7BA05E45B2F92AB93EAF4D581469DD78F42EC992DxFm6N" TargetMode="External"/><Relationship Id="rId9" Type="http://schemas.openxmlformats.org/officeDocument/2006/relationships/hyperlink" Target="consultantplus://offline/ref=74A680D00234F7D8ECD8BCC6B7BADD33BEF18AAA7A3315408E35A7552DE7F234A79D06C68C3158C7BA05E45B2C92AB93EAF4D581469DD78F42EC992DxFm6N" TargetMode="External"/><Relationship Id="rId14" Type="http://schemas.openxmlformats.org/officeDocument/2006/relationships/hyperlink" Target="consultantplus://offline/ref=74A680D00234F7D8ECD8BCC6B7BADD33BEF18AAA7A3315408E35A7552DE7F234A79D06C69E3100CBBA0CFA5B2287FDC2ACxAm0N" TargetMode="External"/><Relationship Id="rId22" Type="http://schemas.openxmlformats.org/officeDocument/2006/relationships/hyperlink" Target="consultantplus://offline/ref=74A680D00234F7D8ECD8BCC6B7BADD33BEF18AAA7A3315408E35A7552DE7F234A79D06C68C3158C7BA05E45D2992AB93EAF4D581469DD78F42EC992DxFm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Анастасия Дмитриевна</dc:creator>
  <cp:keywords/>
  <dc:description/>
  <cp:lastModifiedBy>Габова Эльвира Мансуровна</cp:lastModifiedBy>
  <cp:revision>5</cp:revision>
  <dcterms:created xsi:type="dcterms:W3CDTF">2021-09-14T08:57:00Z</dcterms:created>
  <dcterms:modified xsi:type="dcterms:W3CDTF">2024-10-08T10:28:00Z</dcterms:modified>
</cp:coreProperties>
</file>