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8DE" w:rsidRDefault="000668DE" w:rsidP="000668DE">
      <w:pPr>
        <w:pStyle w:val="1"/>
        <w:rPr>
          <w:szCs w:val="44"/>
        </w:rPr>
      </w:pPr>
      <w:r w:rsidRPr="00360CF1">
        <w:rPr>
          <w:szCs w:val="44"/>
        </w:rPr>
        <w:t>ПОСТАНОВЛЕНИЕ</w:t>
      </w:r>
    </w:p>
    <w:p w:rsidR="006A2CB1" w:rsidRPr="00D14ECE" w:rsidRDefault="006A2CB1" w:rsidP="006A2CB1">
      <w:pPr>
        <w:jc w:val="center"/>
        <w:rPr>
          <w:sz w:val="22"/>
        </w:rPr>
      </w:pPr>
      <w:r w:rsidRPr="004066BC">
        <w:rPr>
          <w:sz w:val="22"/>
        </w:rPr>
        <w:t xml:space="preserve">(с </w:t>
      </w:r>
      <w:proofErr w:type="gramStart"/>
      <w:r w:rsidR="0081544B">
        <w:rPr>
          <w:sz w:val="22"/>
        </w:rPr>
        <w:t xml:space="preserve">изменениями </w:t>
      </w:r>
      <w:r w:rsidRPr="004066BC">
        <w:rPr>
          <w:sz w:val="22"/>
        </w:rPr>
        <w:t xml:space="preserve"> №</w:t>
      </w:r>
      <w:proofErr w:type="gramEnd"/>
      <w:r w:rsidR="004066BC">
        <w:rPr>
          <w:sz w:val="22"/>
        </w:rPr>
        <w:t xml:space="preserve"> </w:t>
      </w:r>
      <w:r w:rsidRPr="004066BC">
        <w:rPr>
          <w:sz w:val="22"/>
        </w:rPr>
        <w:t>1016, №</w:t>
      </w:r>
      <w:r w:rsidR="004066BC">
        <w:rPr>
          <w:sz w:val="22"/>
        </w:rPr>
        <w:t xml:space="preserve"> </w:t>
      </w:r>
      <w:r w:rsidRPr="004066BC">
        <w:rPr>
          <w:sz w:val="22"/>
        </w:rPr>
        <w:t>684, №</w:t>
      </w:r>
      <w:r w:rsidR="004066BC">
        <w:rPr>
          <w:sz w:val="22"/>
        </w:rPr>
        <w:t xml:space="preserve"> </w:t>
      </w:r>
      <w:r w:rsidRPr="004066BC">
        <w:rPr>
          <w:sz w:val="22"/>
        </w:rPr>
        <w:t>1212, №</w:t>
      </w:r>
      <w:r w:rsidR="004066BC">
        <w:rPr>
          <w:sz w:val="22"/>
        </w:rPr>
        <w:t xml:space="preserve"> </w:t>
      </w:r>
      <w:r w:rsidRPr="004066BC">
        <w:rPr>
          <w:sz w:val="22"/>
        </w:rPr>
        <w:t>2377, №</w:t>
      </w:r>
      <w:r w:rsidR="004066BC">
        <w:rPr>
          <w:sz w:val="22"/>
        </w:rPr>
        <w:t xml:space="preserve"> </w:t>
      </w:r>
      <w:r w:rsidRPr="004066BC">
        <w:rPr>
          <w:sz w:val="22"/>
        </w:rPr>
        <w:t>1229, №</w:t>
      </w:r>
      <w:r w:rsidR="004066BC">
        <w:rPr>
          <w:sz w:val="22"/>
        </w:rPr>
        <w:t xml:space="preserve"> </w:t>
      </w:r>
      <w:r w:rsidRPr="004066BC">
        <w:rPr>
          <w:sz w:val="22"/>
        </w:rPr>
        <w:t>2046, №</w:t>
      </w:r>
      <w:r w:rsidR="004066BC">
        <w:rPr>
          <w:sz w:val="22"/>
        </w:rPr>
        <w:t xml:space="preserve"> </w:t>
      </w:r>
      <w:r w:rsidRPr="004066BC">
        <w:rPr>
          <w:sz w:val="22"/>
        </w:rPr>
        <w:t>245</w:t>
      </w:r>
      <w:r w:rsidR="00D14ECE">
        <w:rPr>
          <w:sz w:val="22"/>
        </w:rPr>
        <w:t>, №</w:t>
      </w:r>
      <w:r w:rsidR="004066BC">
        <w:rPr>
          <w:sz w:val="22"/>
        </w:rPr>
        <w:t xml:space="preserve"> </w:t>
      </w:r>
      <w:r w:rsidR="00D14ECE">
        <w:rPr>
          <w:sz w:val="22"/>
        </w:rPr>
        <w:t>1583</w:t>
      </w:r>
      <w:r w:rsidR="0081544B">
        <w:rPr>
          <w:sz w:val="22"/>
        </w:rPr>
        <w:t>, от 08.07.2022  №</w:t>
      </w:r>
      <w:r w:rsidR="004066BC">
        <w:rPr>
          <w:sz w:val="22"/>
        </w:rPr>
        <w:t xml:space="preserve"> </w:t>
      </w:r>
      <w:r w:rsidR="0081544B">
        <w:rPr>
          <w:sz w:val="22"/>
        </w:rPr>
        <w:t>1499</w:t>
      </w:r>
      <w:r w:rsidR="005C6CE1">
        <w:rPr>
          <w:sz w:val="22"/>
        </w:rPr>
        <w:t>, от 02.11.2023 №</w:t>
      </w:r>
      <w:r w:rsidR="004066BC">
        <w:rPr>
          <w:sz w:val="22"/>
        </w:rPr>
        <w:t xml:space="preserve"> </w:t>
      </w:r>
      <w:r w:rsidR="005C6CE1">
        <w:rPr>
          <w:sz w:val="22"/>
        </w:rPr>
        <w:t>1137</w:t>
      </w:r>
      <w:r w:rsidR="004066BC">
        <w:rPr>
          <w:sz w:val="22"/>
        </w:rPr>
        <w:t>, от 22.10.2024 № 1367</w:t>
      </w:r>
      <w:r w:rsidR="00F615DB">
        <w:rPr>
          <w:sz w:val="22"/>
        </w:rPr>
        <w:t>)</w:t>
      </w:r>
    </w:p>
    <w:p w:rsidR="006A2CB1" w:rsidRPr="006A2CB1" w:rsidRDefault="006A2CB1" w:rsidP="006A2CB1"/>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685237">
              <w:t>18.04.2014</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685237">
            <w:pPr>
              <w:tabs>
                <w:tab w:val="left" w:pos="3123"/>
                <w:tab w:val="left" w:pos="3270"/>
              </w:tabs>
              <w:jc w:val="right"/>
            </w:pPr>
            <w:r w:rsidRPr="00360CF1">
              <w:t xml:space="preserve">№ </w:t>
            </w:r>
            <w:r w:rsidR="00685237">
              <w:t>737</w:t>
            </w:r>
            <w:r w:rsidRPr="00360CF1">
              <w:t xml:space="preserve">          </w:t>
            </w:r>
          </w:p>
        </w:tc>
      </w:tr>
    </w:tbl>
    <w:p w:rsidR="00606021" w:rsidRPr="00606021" w:rsidRDefault="00606021" w:rsidP="00606021">
      <w:pPr>
        <w:ind w:firstLine="709"/>
        <w:jc w:val="both"/>
      </w:pPr>
    </w:p>
    <w:p w:rsidR="001A1368" w:rsidRDefault="001A1368" w:rsidP="001A1368">
      <w:pPr>
        <w:ind w:right="4960"/>
        <w:jc w:val="both"/>
      </w:pPr>
      <w:r>
        <w:t>О создании Совета по инвестиционной политике Нижневартовского района</w:t>
      </w:r>
    </w:p>
    <w:p w:rsidR="001A1368" w:rsidRDefault="001A1368" w:rsidP="001A1368">
      <w:pPr>
        <w:ind w:right="-2"/>
        <w:jc w:val="both"/>
      </w:pPr>
    </w:p>
    <w:p w:rsidR="001A1368" w:rsidRDefault="001A1368" w:rsidP="001A1368">
      <w:pPr>
        <w:jc w:val="both"/>
      </w:pPr>
    </w:p>
    <w:p w:rsidR="001A1368" w:rsidRDefault="0081544B" w:rsidP="001A1368">
      <w:pPr>
        <w:ind w:firstLine="709"/>
        <w:jc w:val="both"/>
      </w:pPr>
      <w:r w:rsidRPr="0081544B">
        <w:t>В целях реализации Федерального закона от 25 февраля 1999 года № 39-ФЗ «Об инвестиционной деятельности в Российской Федерации, осуществляемой в форме капитальных вложений</w:t>
      </w:r>
      <w:r>
        <w:t xml:space="preserve">»: </w:t>
      </w:r>
    </w:p>
    <w:p w:rsidR="0081544B" w:rsidRPr="007A628D" w:rsidRDefault="0081544B" w:rsidP="001A1368">
      <w:pPr>
        <w:ind w:firstLine="709"/>
        <w:jc w:val="both"/>
      </w:pPr>
    </w:p>
    <w:p w:rsidR="001A1368" w:rsidRDefault="001A1368" w:rsidP="001A1368">
      <w:pPr>
        <w:pStyle w:val="ConsPlusNormal"/>
        <w:widowControl/>
        <w:ind w:firstLine="709"/>
        <w:jc w:val="both"/>
        <w:rPr>
          <w:rFonts w:ascii="Times New Roman" w:hAnsi="Times New Roman" w:cs="Times New Roman"/>
          <w:sz w:val="28"/>
          <w:szCs w:val="28"/>
        </w:rPr>
      </w:pPr>
      <w:r w:rsidRPr="005350EA">
        <w:rPr>
          <w:rFonts w:ascii="Times New Roman" w:hAnsi="Times New Roman" w:cs="Times New Roman"/>
          <w:sz w:val="28"/>
          <w:szCs w:val="28"/>
        </w:rPr>
        <w:t>1. Создать Совет по инвестиционной п</w:t>
      </w:r>
      <w:r>
        <w:rPr>
          <w:rFonts w:ascii="Times New Roman" w:hAnsi="Times New Roman" w:cs="Times New Roman"/>
          <w:sz w:val="28"/>
          <w:szCs w:val="28"/>
        </w:rPr>
        <w:t xml:space="preserve">олитике </w:t>
      </w:r>
      <w:r w:rsidRPr="004C6C20">
        <w:rPr>
          <w:rFonts w:ascii="Times New Roman" w:hAnsi="Times New Roman" w:cs="Times New Roman"/>
          <w:sz w:val="28"/>
          <w:szCs w:val="28"/>
        </w:rPr>
        <w:t>Нижневартовского района.</w:t>
      </w:r>
    </w:p>
    <w:p w:rsidR="001A1368" w:rsidRPr="004C6C20" w:rsidRDefault="001A1368" w:rsidP="001A1368">
      <w:pPr>
        <w:pStyle w:val="ConsPlusNormal"/>
        <w:widowControl/>
        <w:ind w:firstLine="709"/>
        <w:jc w:val="both"/>
        <w:rPr>
          <w:rFonts w:ascii="Times New Roman" w:hAnsi="Times New Roman" w:cs="Times New Roman"/>
          <w:sz w:val="28"/>
          <w:szCs w:val="28"/>
        </w:rPr>
      </w:pPr>
    </w:p>
    <w:p w:rsidR="001A1368" w:rsidRDefault="001A1368" w:rsidP="001A1368">
      <w:pPr>
        <w:pStyle w:val="ConsPlusNormal"/>
        <w:widowControl/>
        <w:ind w:firstLine="709"/>
        <w:jc w:val="both"/>
        <w:rPr>
          <w:rFonts w:ascii="Times New Roman" w:hAnsi="Times New Roman" w:cs="Times New Roman"/>
          <w:sz w:val="28"/>
          <w:szCs w:val="28"/>
        </w:rPr>
      </w:pPr>
      <w:r w:rsidRPr="004C6C20">
        <w:rPr>
          <w:rFonts w:ascii="Times New Roman" w:hAnsi="Times New Roman" w:cs="Times New Roman"/>
          <w:sz w:val="28"/>
          <w:szCs w:val="28"/>
        </w:rPr>
        <w:t>2. Утвердить</w:t>
      </w:r>
      <w:r>
        <w:rPr>
          <w:rFonts w:ascii="Times New Roman" w:hAnsi="Times New Roman" w:cs="Times New Roman"/>
          <w:sz w:val="28"/>
          <w:szCs w:val="28"/>
        </w:rPr>
        <w:t>:</w:t>
      </w:r>
      <w:r w:rsidRPr="004C6C20">
        <w:rPr>
          <w:rFonts w:ascii="Times New Roman" w:hAnsi="Times New Roman" w:cs="Times New Roman"/>
          <w:sz w:val="28"/>
          <w:szCs w:val="28"/>
        </w:rPr>
        <w:t xml:space="preserve"> </w:t>
      </w:r>
    </w:p>
    <w:p w:rsidR="0081544B" w:rsidRDefault="0081544B" w:rsidP="001A1368">
      <w:pPr>
        <w:pStyle w:val="ConsPlusNormal"/>
        <w:widowControl/>
        <w:ind w:firstLine="709"/>
        <w:jc w:val="both"/>
        <w:rPr>
          <w:rFonts w:ascii="Times New Roman" w:hAnsi="Times New Roman" w:cs="Times New Roman"/>
          <w:sz w:val="28"/>
          <w:szCs w:val="28"/>
        </w:rPr>
      </w:pPr>
    </w:p>
    <w:p w:rsidR="001A1368" w:rsidRDefault="001A1368" w:rsidP="001A1368">
      <w:pPr>
        <w:pStyle w:val="ConsPlusNormal"/>
        <w:widowControl/>
        <w:ind w:firstLine="709"/>
        <w:jc w:val="both"/>
        <w:rPr>
          <w:rFonts w:ascii="Times New Roman" w:hAnsi="Times New Roman" w:cs="Times New Roman"/>
          <w:sz w:val="28"/>
          <w:szCs w:val="28"/>
        </w:rPr>
      </w:pPr>
      <w:r w:rsidRPr="004C6C20">
        <w:rPr>
          <w:rFonts w:ascii="Times New Roman" w:hAnsi="Times New Roman" w:cs="Times New Roman"/>
          <w:sz w:val="28"/>
          <w:szCs w:val="28"/>
        </w:rPr>
        <w:t>Положение о Совете по инвестиционной политике Нижневартовского района</w:t>
      </w:r>
      <w:r w:rsidRPr="005350EA">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w:t>
      </w:r>
    </w:p>
    <w:p w:rsidR="001A1368" w:rsidRPr="005350EA" w:rsidRDefault="001A1368" w:rsidP="001A136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состав Совета по инвестиционной политике Нижневартовского района согласно приложению 2.</w:t>
      </w:r>
    </w:p>
    <w:p w:rsidR="001A1368" w:rsidRDefault="001A1368" w:rsidP="001A1368">
      <w:pPr>
        <w:pStyle w:val="ConsPlusNormal"/>
        <w:widowControl/>
        <w:ind w:firstLine="709"/>
        <w:jc w:val="both"/>
        <w:rPr>
          <w:rFonts w:ascii="Times New Roman" w:hAnsi="Times New Roman" w:cs="Times New Roman"/>
          <w:sz w:val="28"/>
          <w:szCs w:val="28"/>
        </w:rPr>
      </w:pPr>
    </w:p>
    <w:p w:rsidR="001A1368" w:rsidRPr="005350EA" w:rsidRDefault="001A1368" w:rsidP="001A136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3E22DA">
        <w:rPr>
          <w:rFonts w:ascii="Times New Roman" w:hAnsi="Times New Roman" w:cs="Times New Roman"/>
          <w:sz w:val="28"/>
          <w:szCs w:val="28"/>
        </w:rPr>
        <w:t xml:space="preserve">. </w:t>
      </w:r>
      <w:r w:rsidRPr="00573F1D">
        <w:rPr>
          <w:rFonts w:ascii="Times New Roman" w:hAnsi="Times New Roman" w:cs="Times New Roman"/>
          <w:sz w:val="28"/>
          <w:szCs w:val="28"/>
        </w:rPr>
        <w:t xml:space="preserve">Признать утратившим силу </w:t>
      </w:r>
      <w:r>
        <w:rPr>
          <w:rFonts w:ascii="Times New Roman" w:hAnsi="Times New Roman" w:cs="Times New Roman"/>
          <w:sz w:val="28"/>
          <w:szCs w:val="28"/>
        </w:rPr>
        <w:t>п</w:t>
      </w:r>
      <w:r w:rsidRPr="00573F1D">
        <w:rPr>
          <w:rFonts w:ascii="Times New Roman" w:hAnsi="Times New Roman" w:cs="Times New Roman"/>
          <w:sz w:val="28"/>
          <w:szCs w:val="28"/>
        </w:rPr>
        <w:t>остановление</w:t>
      </w:r>
      <w:r>
        <w:rPr>
          <w:rFonts w:ascii="Times New Roman" w:hAnsi="Times New Roman" w:cs="Times New Roman"/>
          <w:sz w:val="28"/>
          <w:szCs w:val="28"/>
        </w:rPr>
        <w:t xml:space="preserve"> администрации района                от 16.08.2011 № 1383 «О создании рабочей группы по рассмотрению инвестиционных проектов в рамках, реализуемых на территории района, целевых программ Ханты-Мансийского автономного округа – Югры».</w:t>
      </w:r>
    </w:p>
    <w:p w:rsidR="001A1368" w:rsidRDefault="001A1368" w:rsidP="001A1368">
      <w:pPr>
        <w:pStyle w:val="ConsPlusNormal"/>
        <w:widowControl/>
        <w:ind w:firstLine="709"/>
        <w:jc w:val="both"/>
        <w:rPr>
          <w:rFonts w:ascii="Times New Roman" w:hAnsi="Times New Roman" w:cs="Times New Roman"/>
          <w:sz w:val="28"/>
          <w:szCs w:val="28"/>
        </w:rPr>
      </w:pPr>
    </w:p>
    <w:p w:rsidR="001A1368" w:rsidRDefault="001A1368" w:rsidP="001A1368">
      <w:pPr>
        <w:pStyle w:val="ConsPlusNormal"/>
        <w:widowControl/>
        <w:ind w:firstLine="709"/>
        <w:jc w:val="both"/>
        <w:rPr>
          <w:rFonts w:ascii="Times New Roman" w:hAnsi="Times New Roman" w:cs="Times New Roman"/>
          <w:sz w:val="28"/>
          <w:szCs w:val="28"/>
        </w:rPr>
      </w:pPr>
      <w:r w:rsidRPr="005350EA">
        <w:rPr>
          <w:rFonts w:ascii="Times New Roman" w:hAnsi="Times New Roman" w:cs="Times New Roman"/>
          <w:sz w:val="28"/>
          <w:szCs w:val="28"/>
        </w:rPr>
        <w:t>4</w:t>
      </w:r>
      <w:r>
        <w:rPr>
          <w:rFonts w:ascii="Times New Roman" w:hAnsi="Times New Roman" w:cs="Times New Roman"/>
          <w:sz w:val="28"/>
          <w:szCs w:val="28"/>
        </w:rPr>
        <w:t>.</w:t>
      </w:r>
      <w:r w:rsidRPr="006745E8">
        <w:rPr>
          <w:rFonts w:ascii="Times New Roman" w:hAnsi="Times New Roman" w:cs="Times New Roman"/>
          <w:sz w:val="28"/>
          <w:szCs w:val="28"/>
        </w:rPr>
        <w:t xml:space="preserve"> </w:t>
      </w:r>
      <w:r w:rsidRPr="00DD55C3">
        <w:rPr>
          <w:rFonts w:ascii="Times New Roman" w:hAnsi="Times New Roman" w:cs="Times New Roman"/>
          <w:sz w:val="28"/>
          <w:szCs w:val="28"/>
        </w:rPr>
        <w:t>Пресс-службе администрации района (А.Н. Королёва) опубликовать постановление в районной газете «Новости Приобья».</w:t>
      </w:r>
    </w:p>
    <w:p w:rsidR="001A1368" w:rsidRPr="00F237E2" w:rsidRDefault="001A1368" w:rsidP="001A1368">
      <w:pPr>
        <w:pStyle w:val="ConsPlusNormal"/>
        <w:widowControl/>
        <w:ind w:firstLine="709"/>
        <w:jc w:val="both"/>
        <w:rPr>
          <w:rFonts w:ascii="Times New Roman" w:hAnsi="Times New Roman" w:cs="Times New Roman"/>
          <w:sz w:val="28"/>
          <w:szCs w:val="28"/>
        </w:rPr>
      </w:pPr>
    </w:p>
    <w:p w:rsidR="001A1368" w:rsidRDefault="001A1368" w:rsidP="001A1368">
      <w:pPr>
        <w:ind w:firstLine="709"/>
        <w:jc w:val="both"/>
      </w:pPr>
      <w:r>
        <w:t xml:space="preserve">5. Контроль за выполнением постановления возложить на </w:t>
      </w:r>
      <w:r w:rsidR="00B15F1E">
        <w:t xml:space="preserve">заместителя главы района по </w:t>
      </w:r>
      <w:r w:rsidR="00D14ECE">
        <w:t>экономике и финансам Т.А. Колокольцеву.</w:t>
      </w:r>
      <w:r>
        <w:t xml:space="preserve">    </w:t>
      </w:r>
    </w:p>
    <w:p w:rsidR="001A1368" w:rsidRPr="001A1368" w:rsidRDefault="001A1368" w:rsidP="001A1368">
      <w:pPr>
        <w:pStyle w:val="ConsPlusNormal"/>
        <w:widowControl/>
        <w:ind w:firstLine="851"/>
        <w:jc w:val="both"/>
        <w:rPr>
          <w:rFonts w:ascii="Times New Roman" w:hAnsi="Times New Roman" w:cs="Times New Roman"/>
          <w:sz w:val="24"/>
          <w:szCs w:val="28"/>
        </w:rPr>
      </w:pPr>
    </w:p>
    <w:p w:rsidR="001A1368" w:rsidRPr="001A1368" w:rsidRDefault="001A1368" w:rsidP="001A1368">
      <w:pPr>
        <w:pStyle w:val="ConsPlusNormal"/>
        <w:widowControl/>
        <w:ind w:firstLine="851"/>
        <w:jc w:val="both"/>
        <w:rPr>
          <w:rFonts w:ascii="Times New Roman" w:hAnsi="Times New Roman" w:cs="Times New Roman"/>
          <w:sz w:val="24"/>
          <w:szCs w:val="28"/>
        </w:rPr>
      </w:pPr>
    </w:p>
    <w:p w:rsidR="001A1368" w:rsidRPr="001A1368" w:rsidRDefault="001A1368" w:rsidP="001A1368">
      <w:pPr>
        <w:pStyle w:val="ConsPlusNormal"/>
        <w:widowControl/>
        <w:ind w:firstLine="851"/>
        <w:jc w:val="both"/>
        <w:rPr>
          <w:rFonts w:ascii="Times New Roman" w:hAnsi="Times New Roman" w:cs="Times New Roman"/>
          <w:sz w:val="24"/>
          <w:szCs w:val="28"/>
        </w:rPr>
      </w:pPr>
    </w:p>
    <w:p w:rsidR="001A1368" w:rsidRDefault="001A1368" w:rsidP="001A1368">
      <w:pPr>
        <w:ind w:left="142" w:right="-2"/>
        <w:jc w:val="both"/>
      </w:pPr>
      <w:r>
        <w:t>Г</w:t>
      </w:r>
      <w:r w:rsidRPr="00E01BEB">
        <w:t>лав</w:t>
      </w:r>
      <w:r>
        <w:t>а</w:t>
      </w:r>
      <w:r w:rsidRPr="00E01BEB">
        <w:t xml:space="preserve"> администрации района                                              </w:t>
      </w:r>
      <w:r>
        <w:t xml:space="preserve">      </w:t>
      </w:r>
      <w:r w:rsidRPr="00E01BEB">
        <w:t xml:space="preserve">      </w:t>
      </w:r>
      <w:r>
        <w:t>Б.А. Саломатин</w:t>
      </w:r>
    </w:p>
    <w:p w:rsidR="00B15F1E" w:rsidRDefault="00B15F1E" w:rsidP="001A1368">
      <w:pPr>
        <w:ind w:left="5670"/>
      </w:pPr>
    </w:p>
    <w:p w:rsidR="00B15F1E" w:rsidRDefault="00B15F1E" w:rsidP="001A1368">
      <w:pPr>
        <w:ind w:left="5670"/>
      </w:pPr>
    </w:p>
    <w:p w:rsidR="00B15F1E" w:rsidRDefault="00B15F1E" w:rsidP="001A1368">
      <w:pPr>
        <w:ind w:left="5670"/>
      </w:pPr>
    </w:p>
    <w:p w:rsidR="0081544B" w:rsidRDefault="0081544B" w:rsidP="001A1368">
      <w:pPr>
        <w:ind w:left="5670"/>
      </w:pPr>
    </w:p>
    <w:p w:rsidR="0081544B" w:rsidRDefault="0081544B" w:rsidP="001A1368">
      <w:pPr>
        <w:ind w:left="5670"/>
      </w:pPr>
    </w:p>
    <w:p w:rsidR="0081544B" w:rsidRDefault="0081544B" w:rsidP="001A1368">
      <w:pPr>
        <w:ind w:left="5670"/>
      </w:pPr>
    </w:p>
    <w:p w:rsidR="0081544B" w:rsidRDefault="0081544B" w:rsidP="001A1368">
      <w:pPr>
        <w:ind w:left="5670"/>
      </w:pPr>
    </w:p>
    <w:p w:rsidR="0081544B" w:rsidRDefault="0081544B" w:rsidP="001A1368">
      <w:pPr>
        <w:ind w:left="5670"/>
      </w:pPr>
    </w:p>
    <w:p w:rsidR="001A1368" w:rsidRDefault="001A1368" w:rsidP="001A1368">
      <w:pPr>
        <w:ind w:left="5670"/>
      </w:pPr>
      <w:r w:rsidRPr="007A628D">
        <w:t xml:space="preserve">Приложение </w:t>
      </w:r>
      <w:r w:rsidR="007139CC">
        <w:t>1</w:t>
      </w:r>
      <w:r>
        <w:rPr>
          <w:bCs/>
          <w:color w:val="333333"/>
        </w:rPr>
        <w:t xml:space="preserve"> </w:t>
      </w:r>
      <w:r w:rsidRPr="007A628D">
        <w:t xml:space="preserve">к постановлению </w:t>
      </w:r>
    </w:p>
    <w:p w:rsidR="001A1368" w:rsidRPr="00E57D72" w:rsidRDefault="001A1368" w:rsidP="001A1368">
      <w:pPr>
        <w:ind w:left="5670"/>
        <w:rPr>
          <w:bCs/>
          <w:color w:val="333333"/>
        </w:rPr>
      </w:pPr>
      <w:r>
        <w:t>а</w:t>
      </w:r>
      <w:r w:rsidRPr="007A628D">
        <w:t xml:space="preserve">дминистрации </w:t>
      </w:r>
      <w:r>
        <w:t>района</w:t>
      </w:r>
    </w:p>
    <w:p w:rsidR="001A1368" w:rsidRPr="007A628D" w:rsidRDefault="001A1368" w:rsidP="001A1368">
      <w:pPr>
        <w:ind w:left="5670"/>
      </w:pPr>
      <w:r>
        <w:t xml:space="preserve">от </w:t>
      </w:r>
      <w:r w:rsidR="00B344AE">
        <w:t>18.04.2014</w:t>
      </w:r>
      <w:r>
        <w:t xml:space="preserve"> № </w:t>
      </w:r>
      <w:r w:rsidR="00B344AE">
        <w:t>737</w:t>
      </w:r>
    </w:p>
    <w:p w:rsidR="001A1368" w:rsidRDefault="001A1368" w:rsidP="001A1368"/>
    <w:p w:rsidR="001A1368" w:rsidRDefault="001A1368" w:rsidP="001A1368"/>
    <w:p w:rsidR="000E0B38" w:rsidRPr="00257BFF" w:rsidRDefault="000E0B38" w:rsidP="000E0B38">
      <w:pPr>
        <w:jc w:val="center"/>
        <w:rPr>
          <w:b/>
        </w:rPr>
      </w:pPr>
      <w:r w:rsidRPr="00257BFF">
        <w:rPr>
          <w:b/>
        </w:rPr>
        <w:t xml:space="preserve">Положение </w:t>
      </w:r>
    </w:p>
    <w:p w:rsidR="000E0B38" w:rsidRPr="00257BFF" w:rsidRDefault="000E0B38" w:rsidP="000E0B38">
      <w:pPr>
        <w:jc w:val="center"/>
        <w:rPr>
          <w:b/>
        </w:rPr>
      </w:pPr>
      <w:r w:rsidRPr="00257BFF">
        <w:rPr>
          <w:b/>
        </w:rPr>
        <w:t>о Совете по инвестиционной политике Нижневартовского района</w:t>
      </w:r>
    </w:p>
    <w:p w:rsidR="000E0B38" w:rsidRPr="00257BFF" w:rsidRDefault="000E0B38" w:rsidP="000E0B38">
      <w:pPr>
        <w:jc w:val="center"/>
        <w:rPr>
          <w:b/>
        </w:rPr>
      </w:pPr>
      <w:r w:rsidRPr="00257BFF">
        <w:rPr>
          <w:b/>
        </w:rPr>
        <w:t xml:space="preserve">(далее – Положение) </w:t>
      </w:r>
    </w:p>
    <w:p w:rsidR="000E0B38" w:rsidRPr="00257BFF" w:rsidRDefault="000E0B38" w:rsidP="000E0B38"/>
    <w:p w:rsidR="00BC40EB" w:rsidRPr="00B32A1C" w:rsidRDefault="00BC40EB" w:rsidP="00BC40EB">
      <w:pPr>
        <w:jc w:val="center"/>
        <w:rPr>
          <w:b/>
        </w:rPr>
      </w:pPr>
      <w:r w:rsidRPr="00B32A1C">
        <w:rPr>
          <w:b/>
        </w:rPr>
        <w:t>I. Общие положения</w:t>
      </w:r>
    </w:p>
    <w:p w:rsidR="00BC40EB" w:rsidRPr="00B32A1C" w:rsidRDefault="00BC40EB" w:rsidP="00BC40EB">
      <w:pPr>
        <w:jc w:val="both"/>
      </w:pPr>
    </w:p>
    <w:p w:rsidR="00BC40EB" w:rsidRPr="00B32A1C" w:rsidRDefault="00BC40EB" w:rsidP="00BC40EB">
      <w:pPr>
        <w:ind w:firstLine="709"/>
        <w:jc w:val="both"/>
      </w:pPr>
      <w:r w:rsidRPr="00B32A1C">
        <w:t xml:space="preserve">1.1. Совет по инвестиционной политике Нижневартовского района (далее − Совет) является консультативно-совещательным органом, образованным для рассмотрения вопросов в сфере развития инвестиционной деятельности </w:t>
      </w:r>
      <w:r>
        <w:t xml:space="preserve">                         </w:t>
      </w:r>
      <w:r w:rsidRPr="00B32A1C">
        <w:t>в Нижневартовском районе.</w:t>
      </w:r>
    </w:p>
    <w:p w:rsidR="00BC40EB" w:rsidRPr="00B32A1C" w:rsidRDefault="00BC40EB" w:rsidP="00BC40EB">
      <w:pPr>
        <w:ind w:firstLine="709"/>
        <w:jc w:val="both"/>
      </w:pPr>
      <w:r w:rsidRPr="00B32A1C">
        <w:t>1.2. Совет действует как постоянный консультативно-совещательный орган, содействующий реализации муниципальной инвестиционной политики             Нижневартовского района на основе взаимодействия с органами государственной власти и организациями, а также обеспечивающий рассмотрение проектов.</w:t>
      </w:r>
    </w:p>
    <w:p w:rsidR="00BC40EB" w:rsidRPr="00B32A1C" w:rsidRDefault="00BC40EB" w:rsidP="00BC40EB">
      <w:pPr>
        <w:ind w:firstLine="709"/>
        <w:jc w:val="both"/>
      </w:pPr>
      <w:r w:rsidRPr="00B32A1C">
        <w:t>1.3. Деятельность Совета открыта для средств массовой информации, представителей бизнеса, жителей Нижневартовского района и иных заинтересованных лиц. В заседаниях Совета могут принимать участие инвесторы, субъекты малого и среднего предпринимательства, представители ресурсоснабжающих организаций, уполномоченные органы</w:t>
      </w:r>
      <w:r>
        <w:t>,</w:t>
      </w:r>
      <w:r w:rsidRPr="00B32A1C">
        <w:t xml:space="preserve"> </w:t>
      </w:r>
      <w:proofErr w:type="gramStart"/>
      <w:r w:rsidRPr="00B32A1C">
        <w:t>задействованные</w:t>
      </w:r>
      <w:r>
        <w:t xml:space="preserve"> </w:t>
      </w:r>
      <w:r w:rsidRPr="00B32A1C">
        <w:t xml:space="preserve"> в</w:t>
      </w:r>
      <w:proofErr w:type="gramEnd"/>
      <w:r w:rsidRPr="00B32A1C">
        <w:t xml:space="preserve"> выдаче разрешительной документации, и иные заинтересованные лица,</w:t>
      </w:r>
      <w:r>
        <w:t xml:space="preserve">  </w:t>
      </w:r>
      <w:r w:rsidRPr="00B32A1C">
        <w:t>не являющиеся членами Совета.</w:t>
      </w:r>
    </w:p>
    <w:p w:rsidR="00BC40EB" w:rsidRPr="00B32A1C" w:rsidRDefault="00BC40EB" w:rsidP="00BC40EB">
      <w:pPr>
        <w:ind w:firstLine="709"/>
        <w:jc w:val="both"/>
      </w:pPr>
      <w:r w:rsidRPr="00B32A1C">
        <w:t xml:space="preserve">1.4. </w:t>
      </w:r>
      <w:r w:rsidR="004066BC">
        <w:t>Утратил силу.</w:t>
      </w:r>
    </w:p>
    <w:p w:rsidR="00BC40EB" w:rsidRPr="00B32A1C" w:rsidRDefault="00BC40EB" w:rsidP="00BC40EB">
      <w:pPr>
        <w:ind w:firstLine="709"/>
        <w:jc w:val="both"/>
      </w:pPr>
      <w:r w:rsidRPr="00B32A1C">
        <w:t xml:space="preserve">1.5. Информация о деятельности Совета подлежит раскрытию </w:t>
      </w:r>
      <w:r>
        <w:t xml:space="preserve">                            </w:t>
      </w:r>
      <w:r w:rsidRPr="00B32A1C">
        <w:t>на инвестиционном портале Нижневартовского района.</w:t>
      </w:r>
    </w:p>
    <w:p w:rsidR="00BC40EB" w:rsidRPr="00B32A1C" w:rsidRDefault="00BC40EB" w:rsidP="00BC40EB">
      <w:pPr>
        <w:ind w:firstLine="709"/>
        <w:jc w:val="both"/>
      </w:pPr>
      <w:r w:rsidRPr="00B32A1C">
        <w:t>1.6. Совет в своей работе руководствуется действующим законодательством Российской Федерации, Ханты-Мансийского автономного округа − Югры, муниципальными правовыми актами района и данным Положением.</w:t>
      </w:r>
    </w:p>
    <w:p w:rsidR="00BC40EB" w:rsidRPr="00B32A1C" w:rsidRDefault="00BC40EB" w:rsidP="00BC40EB">
      <w:pPr>
        <w:ind w:firstLine="709"/>
        <w:jc w:val="both"/>
      </w:pPr>
      <w:r w:rsidRPr="00B32A1C">
        <w:t>1.7. Совет в своей деятельности основывается на принципах эффективного взаимодействия и конструктивного диалога с участниками инвестиционного процесса в муниципальном образовании Нижневартовский район, открытости, инициативности, свободного обсуждения и коллективного решения вопросов, учета общественно значимых интересов при решении проблем реализации муниципальной инвестиционной политики.</w:t>
      </w:r>
    </w:p>
    <w:p w:rsidR="00BC40EB" w:rsidRDefault="00BC40EB" w:rsidP="00BC40EB">
      <w:pPr>
        <w:jc w:val="both"/>
      </w:pPr>
    </w:p>
    <w:p w:rsidR="00BC40EB" w:rsidRPr="00B32A1C" w:rsidRDefault="00BC40EB" w:rsidP="00BC40EB">
      <w:pPr>
        <w:jc w:val="center"/>
        <w:rPr>
          <w:b/>
        </w:rPr>
      </w:pPr>
      <w:r w:rsidRPr="00B32A1C">
        <w:rPr>
          <w:b/>
        </w:rPr>
        <w:t>II. Цели, задачи и полномочия Совета</w:t>
      </w:r>
    </w:p>
    <w:p w:rsidR="00BC40EB" w:rsidRPr="00B32A1C" w:rsidRDefault="00BC40EB" w:rsidP="00BC40EB">
      <w:pPr>
        <w:jc w:val="both"/>
      </w:pPr>
    </w:p>
    <w:p w:rsidR="00E34CB4" w:rsidRDefault="00BC40EB" w:rsidP="00BC40EB">
      <w:pPr>
        <w:ind w:firstLine="709"/>
        <w:jc w:val="both"/>
      </w:pPr>
      <w:r w:rsidRPr="00B32A1C">
        <w:t xml:space="preserve">2.1. Целью работы Совета является содействие реализации муниципальной инвестиционной политики, включая привлечение инвестиций для реализации в районе приоритетных проектов (в том числе </w:t>
      </w:r>
      <w:proofErr w:type="gramStart"/>
      <w:r w:rsidRPr="00B32A1C">
        <w:t>реализации</w:t>
      </w:r>
      <w:r>
        <w:t xml:space="preserve">  </w:t>
      </w:r>
      <w:r w:rsidRPr="00B32A1C">
        <w:t>на</w:t>
      </w:r>
      <w:proofErr w:type="gramEnd"/>
      <w:r w:rsidRPr="00B32A1C">
        <w:t xml:space="preserve"> принципах </w:t>
      </w:r>
    </w:p>
    <w:p w:rsidR="00BC40EB" w:rsidRPr="00B32A1C" w:rsidRDefault="0081544B" w:rsidP="00E34CB4">
      <w:pPr>
        <w:jc w:val="both"/>
      </w:pPr>
      <w:proofErr w:type="spellStart"/>
      <w:r w:rsidRPr="0081544B">
        <w:lastRenderedPageBreak/>
        <w:t>муниципально</w:t>
      </w:r>
      <w:proofErr w:type="spellEnd"/>
      <w:r w:rsidRPr="0081544B">
        <w:t>-частного партнерства</w:t>
      </w:r>
      <w:r w:rsidR="00BC40EB" w:rsidRPr="00B32A1C">
        <w:t>).</w:t>
      </w:r>
    </w:p>
    <w:p w:rsidR="00BC40EB" w:rsidRPr="00B32A1C" w:rsidRDefault="00BC40EB" w:rsidP="00BC40EB">
      <w:pPr>
        <w:ind w:firstLine="709"/>
        <w:jc w:val="both"/>
      </w:pPr>
      <w:r w:rsidRPr="00B32A1C">
        <w:t>2.2. Совет создан для решения следующих задач:</w:t>
      </w:r>
    </w:p>
    <w:p w:rsidR="00BC40EB" w:rsidRPr="00B32A1C" w:rsidRDefault="00BC40EB" w:rsidP="00BC40EB">
      <w:pPr>
        <w:ind w:firstLine="709"/>
        <w:jc w:val="both"/>
      </w:pPr>
      <w:r w:rsidRPr="00B32A1C">
        <w:t xml:space="preserve">2.2.1. Формирование и реализация единой инвестиционной политики </w:t>
      </w:r>
      <w:r>
        <w:t xml:space="preserve">               </w:t>
      </w:r>
      <w:r w:rsidRPr="00B32A1C">
        <w:t>на территории муниципального образования Нижневартовский район, отвечающей целям и стратегическим задачам социально-экономического развития района.</w:t>
      </w:r>
    </w:p>
    <w:p w:rsidR="00BC40EB" w:rsidRPr="00B32A1C" w:rsidRDefault="00BC40EB" w:rsidP="00BC40EB">
      <w:pPr>
        <w:ind w:firstLine="709"/>
        <w:jc w:val="both"/>
      </w:pPr>
      <w:r w:rsidRPr="00B32A1C">
        <w:t xml:space="preserve">2.2.2. Обеспечение необходимых условий для создания благоприятного климата для развития предпринимательской и инвестиционной деятельности </w:t>
      </w:r>
      <w:r>
        <w:t xml:space="preserve">              </w:t>
      </w:r>
      <w:r w:rsidRPr="00B32A1C">
        <w:t>и привлечения реальных инвестиций на территорию Нижневартовского района.</w:t>
      </w:r>
    </w:p>
    <w:p w:rsidR="00BC40EB" w:rsidRPr="00B32A1C" w:rsidRDefault="00BC40EB" w:rsidP="00BC40EB">
      <w:pPr>
        <w:ind w:firstLine="709"/>
        <w:jc w:val="both"/>
      </w:pPr>
      <w:r w:rsidRPr="00B32A1C">
        <w:t>2.2.3. Вовлечение инвесторов и предпринимателей в разработку</w:t>
      </w:r>
      <w:r>
        <w:t xml:space="preserve">                       </w:t>
      </w:r>
      <w:r w:rsidRPr="00B32A1C">
        <w:t xml:space="preserve"> и реализацию политики по привлечению инвестиций, общественную экспертизу инвестиционных проектов.</w:t>
      </w:r>
    </w:p>
    <w:p w:rsidR="00BC40EB" w:rsidRPr="00B32A1C" w:rsidRDefault="00BC40EB" w:rsidP="00BC40EB">
      <w:pPr>
        <w:ind w:firstLine="709"/>
        <w:jc w:val="both"/>
      </w:pPr>
      <w:r w:rsidRPr="00B32A1C">
        <w:t>2.2.4. Согласование и координация действий бизнеса и власти в вопросах улучшения инвестиционного климата на территории Нижневартовского района.</w:t>
      </w:r>
    </w:p>
    <w:p w:rsidR="00BC40EB" w:rsidRPr="00B32A1C" w:rsidRDefault="00BC40EB" w:rsidP="00BC40EB">
      <w:pPr>
        <w:ind w:firstLine="709"/>
        <w:jc w:val="both"/>
      </w:pPr>
      <w:r w:rsidRPr="00B32A1C">
        <w:t>2.3. Для достижения возложенных задач Совет осуществляет следующие функции:</w:t>
      </w:r>
    </w:p>
    <w:p w:rsidR="00BC40EB" w:rsidRPr="00B32A1C" w:rsidRDefault="00BC40EB" w:rsidP="00BC40EB">
      <w:pPr>
        <w:ind w:firstLine="709"/>
        <w:jc w:val="both"/>
      </w:pPr>
      <w:r w:rsidRPr="00B32A1C">
        <w:t>2.3.1. Разработка предложений по приоритетным направлениям развития муниципального образования Нижневартовский район и координация финансовых и инвестиционных ресурсов.</w:t>
      </w:r>
    </w:p>
    <w:p w:rsidR="00BC40EB" w:rsidRPr="00B32A1C" w:rsidRDefault="00BC40EB" w:rsidP="00BC40EB">
      <w:pPr>
        <w:ind w:firstLine="709"/>
        <w:jc w:val="both"/>
      </w:pPr>
      <w:r w:rsidRPr="00B32A1C">
        <w:t>2.3.2. Рассмотрение проектов документов стратегического планирования инвестиционной деятельности на территории муниципального образования Нижневартовский район, анализ хода и результатов реализации данного документа, подготовка предложений по их корректировке.</w:t>
      </w:r>
    </w:p>
    <w:p w:rsidR="00BC40EB" w:rsidRPr="00B32A1C" w:rsidRDefault="00BC40EB" w:rsidP="00BC40EB">
      <w:pPr>
        <w:ind w:firstLine="709"/>
        <w:jc w:val="both"/>
      </w:pPr>
      <w:r w:rsidRPr="00B32A1C">
        <w:t>2.3.3. Оказание содействия осуществлению общественного мониторинга и общественной экспертизы правоприменительной практики в сфере инвестиционной деятельности.</w:t>
      </w:r>
    </w:p>
    <w:p w:rsidR="00BC40EB" w:rsidRPr="00B32A1C" w:rsidRDefault="00BC40EB" w:rsidP="00BC40EB">
      <w:pPr>
        <w:ind w:firstLine="709"/>
        <w:jc w:val="both"/>
      </w:pPr>
      <w:r w:rsidRPr="00B32A1C">
        <w:t xml:space="preserve">2.3.4. Рассмотрение инициатив бизнес </w:t>
      </w:r>
      <w:r>
        <w:t>−</w:t>
      </w:r>
      <w:r w:rsidRPr="00B32A1C">
        <w:t xml:space="preserve"> сообщества и оказание содействия субъектам инвестиционной деятельности в реализации инвестиционных проектов на территории муниципального образования Нижневартовский район, в том числе рассмотрение обращений инвесторов</w:t>
      </w:r>
      <w:r>
        <w:t xml:space="preserve"> </w:t>
      </w:r>
      <w:r w:rsidRPr="00B32A1C">
        <w:t>и иных заинтересованных лиц по вопросам осуществления инвестиционной деятельности, проблемных вопросов, возникающих в ходе реализации инвестиционных проектов.</w:t>
      </w:r>
    </w:p>
    <w:p w:rsidR="00BC40EB" w:rsidRPr="00B32A1C" w:rsidRDefault="00BC40EB" w:rsidP="00BC40EB">
      <w:pPr>
        <w:ind w:firstLine="709"/>
        <w:jc w:val="both"/>
      </w:pPr>
      <w:r w:rsidRPr="00B32A1C">
        <w:t xml:space="preserve">2.3.5. Содействие в защите прав и законных интересов </w:t>
      </w:r>
      <w:proofErr w:type="gramStart"/>
      <w:r w:rsidRPr="00B32A1C">
        <w:t>инвесторов,</w:t>
      </w:r>
      <w:r>
        <w:t xml:space="preserve">   </w:t>
      </w:r>
      <w:proofErr w:type="gramEnd"/>
      <w:r>
        <w:t xml:space="preserve">              </w:t>
      </w:r>
      <w:r w:rsidRPr="00B32A1C">
        <w:t xml:space="preserve"> а также публичных партнеров и частных партнеров в процессе реализации соглашения о муниципально-частном партнерстве.</w:t>
      </w:r>
    </w:p>
    <w:p w:rsidR="00BC40EB" w:rsidRPr="00B32A1C" w:rsidRDefault="00BC40EB" w:rsidP="00BC40EB">
      <w:pPr>
        <w:ind w:firstLine="709"/>
        <w:jc w:val="both"/>
      </w:pPr>
      <w:r w:rsidRPr="00B32A1C">
        <w:t>2.3.6. Рассмотрение результатов реализации инвестиционных проектов, включая несостоявшиеся и неуспешные, анализ причин неудовлетворительных результатов их реализации.</w:t>
      </w:r>
    </w:p>
    <w:p w:rsidR="00BC40EB" w:rsidRPr="00B32A1C" w:rsidRDefault="00BC40EB" w:rsidP="00BC40EB">
      <w:pPr>
        <w:ind w:firstLine="709"/>
        <w:jc w:val="both"/>
      </w:pPr>
      <w:r w:rsidRPr="00B32A1C">
        <w:t>2.3.7. Разработка рекомендаций по сокращению административных барьеров при реализации инвестиционных проектов, в том числе в части муниципального-частного партнерства.</w:t>
      </w:r>
    </w:p>
    <w:p w:rsidR="00BC40EB" w:rsidRPr="00B32A1C" w:rsidRDefault="00BC40EB" w:rsidP="00BC40EB">
      <w:pPr>
        <w:ind w:firstLine="709"/>
        <w:jc w:val="both"/>
      </w:pPr>
      <w:r w:rsidRPr="00B32A1C">
        <w:t>2.3.8. Разработка рекомендаций по муниципальной поддержке инвестиционных проектов и процессов, стимулированию инвестиционной активности на территории муниципального образования Нижневартовский район.</w:t>
      </w:r>
    </w:p>
    <w:p w:rsidR="00BC40EB" w:rsidRPr="00B32A1C" w:rsidRDefault="00BC40EB" w:rsidP="00BC40EB">
      <w:pPr>
        <w:ind w:firstLine="709"/>
        <w:jc w:val="both"/>
      </w:pPr>
      <w:r w:rsidRPr="00B32A1C">
        <w:t>2.3.9. Рассмотрение вопросов о создании индустриальных (промышленных) парков.</w:t>
      </w:r>
    </w:p>
    <w:p w:rsidR="00BC40EB" w:rsidRPr="00B32A1C" w:rsidRDefault="00BC40EB" w:rsidP="00BC40EB">
      <w:pPr>
        <w:ind w:firstLine="709"/>
        <w:jc w:val="both"/>
      </w:pPr>
      <w:r w:rsidRPr="00B32A1C">
        <w:lastRenderedPageBreak/>
        <w:t xml:space="preserve">2.3.10. </w:t>
      </w:r>
      <w:r w:rsidR="000D014E">
        <w:t>Пункт у</w:t>
      </w:r>
      <w:r w:rsidR="0081544B">
        <w:t>тратил силу.</w:t>
      </w:r>
    </w:p>
    <w:p w:rsidR="0081544B" w:rsidRDefault="00BC40EB" w:rsidP="00BC40EB">
      <w:pPr>
        <w:ind w:firstLine="709"/>
        <w:jc w:val="both"/>
      </w:pPr>
      <w:r w:rsidRPr="00B32A1C">
        <w:t xml:space="preserve">2.3.11. </w:t>
      </w:r>
      <w:r w:rsidR="0081544B" w:rsidRPr="0081544B">
        <w:t>Разработка предложений по приоритетным направлениям развития Нижневартовского района, в том числе реализуемых в рамках федерального законодательства о концессионных соглашениях.</w:t>
      </w:r>
    </w:p>
    <w:p w:rsidR="00BC40EB" w:rsidRPr="00B32A1C" w:rsidRDefault="00BC40EB" w:rsidP="00BC40EB">
      <w:pPr>
        <w:ind w:firstLine="709"/>
        <w:jc w:val="both"/>
      </w:pPr>
      <w:r w:rsidRPr="00B32A1C">
        <w:t>2.3.12. Предварительное рассмотрение возможности предоставления земельных участков в аренду без проведения торгов для реализации масштабных инвестиционных проектов.</w:t>
      </w:r>
    </w:p>
    <w:p w:rsidR="00BC40EB" w:rsidRPr="00B32A1C" w:rsidRDefault="00BC40EB" w:rsidP="00BC40EB">
      <w:pPr>
        <w:ind w:firstLine="709"/>
        <w:jc w:val="both"/>
      </w:pPr>
      <w:r w:rsidRPr="00B32A1C">
        <w:t>2.3.13. Рассмотрение и согласование возможности изменения объемов финансирования по объектам, включенным в инвестиционные программы комплексного развития Нижневартовского района.</w:t>
      </w:r>
    </w:p>
    <w:p w:rsidR="00BC40EB" w:rsidRPr="00B32A1C" w:rsidRDefault="00BC40EB" w:rsidP="00BC40EB">
      <w:pPr>
        <w:ind w:firstLine="709"/>
        <w:jc w:val="both"/>
      </w:pPr>
      <w:r w:rsidRPr="00B32A1C">
        <w:t xml:space="preserve">2.3.14. Рассмотрение мероприятий, направленных на развитие конкуренции на приоритетных и социально значимых рынках товаров и услуг, мероприятий, предусмотренных Стандартом развития конкуренции, планом мероприятий «дорожной картой» и выработка рекомендаций, направленных </w:t>
      </w:r>
      <w:r>
        <w:t xml:space="preserve">         </w:t>
      </w:r>
      <w:r w:rsidRPr="00B32A1C">
        <w:t>на содействие развитию конкуренции.</w:t>
      </w:r>
    </w:p>
    <w:p w:rsidR="00BC40EB" w:rsidRPr="00B32A1C" w:rsidRDefault="00BC40EB" w:rsidP="00BC40EB">
      <w:pPr>
        <w:ind w:firstLine="709"/>
        <w:jc w:val="both"/>
      </w:pPr>
      <w:r w:rsidRPr="00B32A1C">
        <w:t xml:space="preserve">2.3.15. </w:t>
      </w:r>
      <w:r w:rsidR="004066BC" w:rsidRPr="004066BC">
        <w:t>Рассмотрение вопросов оценки регулирующего воздействия проектов муниципальных нормативных правовых актов администрации района, экспертизы муниципальных нормативных правовых актов администрации района, оценки применения обязательных требований, содержащихся   в муниципальных нормативных правовых актах администрации района.</w:t>
      </w:r>
    </w:p>
    <w:p w:rsidR="00BC40EB" w:rsidRDefault="00BC40EB" w:rsidP="00BC40EB">
      <w:pPr>
        <w:ind w:firstLine="709"/>
        <w:jc w:val="both"/>
      </w:pPr>
      <w:r w:rsidRPr="00B32A1C">
        <w:t>2.3.16. Рассмотрение иных вопросов согласно отдельным поручениям главы района.</w:t>
      </w:r>
    </w:p>
    <w:p w:rsidR="004066BC" w:rsidRPr="00B32A1C" w:rsidRDefault="004066BC" w:rsidP="00BC40EB">
      <w:pPr>
        <w:ind w:firstLine="709"/>
        <w:jc w:val="both"/>
      </w:pPr>
      <w:r>
        <w:t>2.3.17.</w:t>
      </w:r>
      <w:r w:rsidRPr="004066BC">
        <w:t xml:space="preserve"> </w:t>
      </w:r>
      <w:r w:rsidRPr="004066BC">
        <w:t>Рассмотрение вопросов инновационного развития муниципального образования Нижневартовский район и содействие в реализации инновационных проектов.</w:t>
      </w:r>
    </w:p>
    <w:p w:rsidR="00BC40EB" w:rsidRPr="00B32A1C" w:rsidRDefault="00BC40EB" w:rsidP="00BC40EB">
      <w:pPr>
        <w:ind w:firstLine="709"/>
        <w:jc w:val="both"/>
      </w:pPr>
      <w:r w:rsidRPr="00B32A1C">
        <w:t>2.4. Совет при осуществлении своей деятельности и в соответствии</w:t>
      </w:r>
      <w:r>
        <w:t xml:space="preserve">                    </w:t>
      </w:r>
      <w:r w:rsidRPr="00B32A1C">
        <w:t xml:space="preserve"> с возложенными на него задачами:</w:t>
      </w:r>
    </w:p>
    <w:p w:rsidR="00BC40EB" w:rsidRPr="00B32A1C" w:rsidRDefault="00BC40EB" w:rsidP="00BC40EB">
      <w:pPr>
        <w:autoSpaceDE w:val="0"/>
        <w:autoSpaceDN w:val="0"/>
        <w:adjustRightInd w:val="0"/>
        <w:ind w:firstLine="709"/>
        <w:jc w:val="both"/>
      </w:pPr>
      <w:r w:rsidRPr="00B32A1C">
        <w:t>приглашает на заседания и заслушивает информацию представителей структурных подразделений администрации района, предприятий, организаций, учреждений по вопросам, относящимся к компетенции Совета;</w:t>
      </w:r>
    </w:p>
    <w:p w:rsidR="00BC40EB" w:rsidRPr="00B32A1C" w:rsidRDefault="00BC40EB" w:rsidP="00BC40EB">
      <w:pPr>
        <w:autoSpaceDE w:val="0"/>
        <w:autoSpaceDN w:val="0"/>
        <w:adjustRightInd w:val="0"/>
        <w:ind w:firstLine="709"/>
        <w:jc w:val="both"/>
      </w:pPr>
      <w:r w:rsidRPr="00B32A1C">
        <w:t xml:space="preserve">привлекает для участия в своей работе представителей и специалистов сторонних организаций, деятельность которых связана с рассматриваемыми </w:t>
      </w:r>
      <w:r>
        <w:t xml:space="preserve">             </w:t>
      </w:r>
      <w:r w:rsidRPr="00B32A1C">
        <w:t>на заседаниях Совета вопросами;</w:t>
      </w:r>
    </w:p>
    <w:p w:rsidR="00BC40EB" w:rsidRPr="00B32A1C" w:rsidRDefault="00BC40EB" w:rsidP="00BC40EB">
      <w:pPr>
        <w:ind w:firstLine="709"/>
        <w:jc w:val="both"/>
      </w:pPr>
      <w:r w:rsidRPr="00B32A1C">
        <w:t>разрабатывает и вносит на рассмотрение администрации района рекомендации в виде аналитических и информационных материалов, проектов и иных документов;</w:t>
      </w:r>
    </w:p>
    <w:p w:rsidR="00BC40EB" w:rsidRPr="00B32A1C" w:rsidRDefault="00BC40EB" w:rsidP="00BC40EB">
      <w:pPr>
        <w:ind w:firstLine="709"/>
        <w:jc w:val="both"/>
      </w:pPr>
      <w:r w:rsidRPr="00B32A1C">
        <w:t xml:space="preserve">создает при необходимости в установленном порядке постоянные </w:t>
      </w:r>
      <w:r>
        <w:t xml:space="preserve">                      </w:t>
      </w:r>
      <w:r w:rsidRPr="00B32A1C">
        <w:t>и временные рабочие группы, комиссии, в том числе из лиц, не являющихся членами Совета, для решения задач, возложенных на Совет;</w:t>
      </w:r>
    </w:p>
    <w:p w:rsidR="00BC40EB" w:rsidRPr="00B32A1C" w:rsidRDefault="00BC40EB" w:rsidP="00BC40EB">
      <w:pPr>
        <w:ind w:firstLine="709"/>
        <w:jc w:val="both"/>
      </w:pPr>
      <w:r w:rsidRPr="00B32A1C">
        <w:t>в рамках своей компетенции запрашивает у органов государственной власти Ханты-Мансийского автономного округа − Югры, предприятий, организаций, учреждений информацию, необходимую для работы Совета;</w:t>
      </w:r>
    </w:p>
    <w:p w:rsidR="00BC40EB" w:rsidRDefault="00BC40EB" w:rsidP="00BC40EB">
      <w:pPr>
        <w:ind w:firstLine="709"/>
        <w:jc w:val="both"/>
      </w:pPr>
      <w:r w:rsidRPr="00B32A1C">
        <w:t>осуществляет иные полномочия, необходимые для надлежащей организации деятельности Совета.</w:t>
      </w:r>
    </w:p>
    <w:p w:rsidR="00AC20BA" w:rsidRPr="00B32A1C" w:rsidRDefault="00AC20BA" w:rsidP="00BC40EB">
      <w:pPr>
        <w:ind w:firstLine="709"/>
        <w:jc w:val="both"/>
      </w:pPr>
      <w:r w:rsidRPr="00C368F4">
        <w:rPr>
          <w:bCs/>
        </w:rPr>
        <w:t>2.3.17. Ежеквартальное рассмотрение актов о результатах исполнения условий концессионных соглашений, при наличии заключенных соглашений, предусмотренных Федеральным законом от 21.07.2005 №</w:t>
      </w:r>
      <w:r>
        <w:rPr>
          <w:bCs/>
        </w:rPr>
        <w:t xml:space="preserve"> </w:t>
      </w:r>
      <w:r w:rsidRPr="00C368F4">
        <w:rPr>
          <w:bCs/>
        </w:rPr>
        <w:t xml:space="preserve">115-ФЗ                                      </w:t>
      </w:r>
      <w:proofErr w:type="gramStart"/>
      <w:r w:rsidRPr="00C368F4">
        <w:rPr>
          <w:bCs/>
        </w:rPr>
        <w:t xml:space="preserve">   «</w:t>
      </w:r>
      <w:proofErr w:type="gramEnd"/>
      <w:r w:rsidRPr="00C368F4">
        <w:rPr>
          <w:bCs/>
        </w:rPr>
        <w:t>О концессионных соглашениях»</w:t>
      </w:r>
      <w:r w:rsidR="00E34CB4">
        <w:rPr>
          <w:bCs/>
        </w:rPr>
        <w:t>.</w:t>
      </w:r>
    </w:p>
    <w:p w:rsidR="00BC40EB" w:rsidRPr="00B32A1C" w:rsidRDefault="00BC40EB" w:rsidP="00BC40EB">
      <w:pPr>
        <w:jc w:val="center"/>
      </w:pPr>
    </w:p>
    <w:p w:rsidR="00BC40EB" w:rsidRDefault="00BC40EB" w:rsidP="00BC40EB">
      <w:pPr>
        <w:jc w:val="center"/>
        <w:rPr>
          <w:b/>
        </w:rPr>
      </w:pPr>
      <w:r w:rsidRPr="00B32A1C">
        <w:rPr>
          <w:b/>
        </w:rPr>
        <w:t>III. Ответственный орган по организационному обеспечению деятельности Совета</w:t>
      </w:r>
    </w:p>
    <w:p w:rsidR="00BC40EB" w:rsidRPr="00B32A1C" w:rsidRDefault="00BC40EB" w:rsidP="00BC40EB">
      <w:pPr>
        <w:jc w:val="center"/>
        <w:rPr>
          <w:b/>
        </w:rPr>
      </w:pPr>
    </w:p>
    <w:p w:rsidR="00BC40EB" w:rsidRPr="00B32A1C" w:rsidRDefault="00BC40EB" w:rsidP="00BC40EB">
      <w:pPr>
        <w:ind w:firstLine="709"/>
        <w:jc w:val="both"/>
      </w:pPr>
      <w:r w:rsidRPr="00B32A1C">
        <w:t xml:space="preserve">3.1. Ответственным органом по организационному обеспечению деятельности Совета (далее – ответственный орган) является </w:t>
      </w:r>
      <w:r w:rsidR="004066BC">
        <w:t>департамент</w:t>
      </w:r>
      <w:r w:rsidR="00055456">
        <w:t xml:space="preserve"> </w:t>
      </w:r>
      <w:r w:rsidR="00D14ECE">
        <w:t>экономики</w:t>
      </w:r>
      <w:r w:rsidR="00055456" w:rsidRPr="00055456">
        <w:t xml:space="preserve"> </w:t>
      </w:r>
      <w:r w:rsidRPr="00B32A1C">
        <w:t>администрации района.</w:t>
      </w:r>
    </w:p>
    <w:p w:rsidR="00BC40EB" w:rsidRPr="00B32A1C" w:rsidRDefault="00BC40EB" w:rsidP="00BC40EB">
      <w:pPr>
        <w:ind w:firstLine="709"/>
        <w:jc w:val="both"/>
      </w:pPr>
      <w:r w:rsidRPr="00B32A1C">
        <w:t>3.2. Ответственный орган осуществляет организационно-техническое обеспечение деятельности Совета.</w:t>
      </w:r>
    </w:p>
    <w:p w:rsidR="00BC40EB" w:rsidRPr="00B32A1C" w:rsidRDefault="00BC40EB" w:rsidP="00BC40EB">
      <w:pPr>
        <w:ind w:firstLine="709"/>
        <w:jc w:val="both"/>
      </w:pPr>
      <w:r w:rsidRPr="00B32A1C">
        <w:t xml:space="preserve">3.3. Ответственный орган: </w:t>
      </w:r>
    </w:p>
    <w:p w:rsidR="00BC40EB" w:rsidRPr="00B32A1C" w:rsidRDefault="00A51070" w:rsidP="00BC40EB">
      <w:pPr>
        <w:ind w:firstLine="709"/>
        <w:jc w:val="both"/>
      </w:pPr>
      <w:r w:rsidRPr="00EF4498">
        <w:t>проводит работу по подготовке повестки заседания Совета с учетом инициативного выдвижения вопросов и предложений представителей предпринимательского сообщества и деловых объединений</w:t>
      </w:r>
      <w:r w:rsidR="00BC40EB" w:rsidRPr="00B32A1C">
        <w:t>;</w:t>
      </w:r>
    </w:p>
    <w:p w:rsidR="00BC40EB" w:rsidRPr="00B32A1C" w:rsidRDefault="00BC40EB" w:rsidP="00BC40EB">
      <w:pPr>
        <w:ind w:firstLine="709"/>
        <w:jc w:val="both"/>
      </w:pPr>
      <w:r w:rsidRPr="00B32A1C">
        <w:t>оповещает членов Совета и приглашенных лиц о времени и месте проведения заседания Совета;</w:t>
      </w:r>
    </w:p>
    <w:p w:rsidR="00BC40EB" w:rsidRPr="00B32A1C" w:rsidRDefault="00BC40EB" w:rsidP="00BC40EB">
      <w:pPr>
        <w:ind w:firstLine="709"/>
        <w:jc w:val="both"/>
      </w:pPr>
      <w:r w:rsidRPr="00B32A1C">
        <w:t>ведет протокол заседания Совета;</w:t>
      </w:r>
    </w:p>
    <w:p w:rsidR="00BC40EB" w:rsidRPr="00B32A1C" w:rsidRDefault="00BC40EB" w:rsidP="00BC40EB">
      <w:pPr>
        <w:ind w:firstLine="709"/>
        <w:jc w:val="both"/>
      </w:pPr>
      <w:r w:rsidRPr="00B32A1C">
        <w:t xml:space="preserve">готовит и направляет решения по итогам заседания Совета </w:t>
      </w:r>
      <w:proofErr w:type="gramStart"/>
      <w:r w:rsidRPr="00B32A1C">
        <w:t>членами  Совета</w:t>
      </w:r>
      <w:proofErr w:type="gramEnd"/>
      <w:r w:rsidRPr="00B32A1C">
        <w:t xml:space="preserve"> в течение пяти рабочих дней со дня проведения заседания;</w:t>
      </w:r>
    </w:p>
    <w:p w:rsidR="00BC40EB" w:rsidRPr="00B32A1C" w:rsidRDefault="00BC40EB" w:rsidP="00BC40EB">
      <w:pPr>
        <w:ind w:firstLine="709"/>
        <w:jc w:val="both"/>
      </w:pPr>
      <w:r w:rsidRPr="00B32A1C">
        <w:t>осуществляет контроль за исполнением решений и рекомендации Совета;</w:t>
      </w:r>
    </w:p>
    <w:p w:rsidR="00BC40EB" w:rsidRPr="00B32A1C" w:rsidRDefault="00BC40EB" w:rsidP="00BC40EB">
      <w:pPr>
        <w:ind w:firstLine="709"/>
        <w:jc w:val="both"/>
      </w:pPr>
      <w:r w:rsidRPr="00B32A1C">
        <w:t>размещает информацию о деятельности Совета на инвестиционном портале Нижневартовского района.</w:t>
      </w:r>
    </w:p>
    <w:p w:rsidR="00BC40EB" w:rsidRPr="00B32A1C" w:rsidRDefault="00BC40EB" w:rsidP="00BC40EB">
      <w:pPr>
        <w:jc w:val="center"/>
        <w:rPr>
          <w:b/>
        </w:rPr>
      </w:pPr>
    </w:p>
    <w:p w:rsidR="00BC40EB" w:rsidRPr="00B32A1C" w:rsidRDefault="00BC40EB" w:rsidP="00BC40EB">
      <w:pPr>
        <w:jc w:val="center"/>
        <w:rPr>
          <w:b/>
        </w:rPr>
      </w:pPr>
      <w:r w:rsidRPr="00B32A1C">
        <w:rPr>
          <w:b/>
        </w:rPr>
        <w:t>IV. Состав Совета</w:t>
      </w:r>
    </w:p>
    <w:p w:rsidR="00BC40EB" w:rsidRPr="00B32A1C" w:rsidRDefault="00BC40EB" w:rsidP="00BC40EB">
      <w:pPr>
        <w:jc w:val="both"/>
      </w:pPr>
    </w:p>
    <w:p w:rsidR="00BC40EB" w:rsidRPr="00B32A1C" w:rsidRDefault="00BC40EB" w:rsidP="00BC40EB">
      <w:pPr>
        <w:ind w:firstLine="709"/>
        <w:jc w:val="both"/>
      </w:pPr>
      <w:r w:rsidRPr="00B32A1C">
        <w:t xml:space="preserve">4.1. Совет может формироваться из представителей органов местного самоуправления, инвесторов, представителей общественности. </w:t>
      </w:r>
    </w:p>
    <w:p w:rsidR="00BC40EB" w:rsidRPr="00B32A1C" w:rsidRDefault="00BC40EB" w:rsidP="00BC40EB">
      <w:pPr>
        <w:ind w:firstLine="709"/>
        <w:jc w:val="both"/>
      </w:pPr>
      <w:r w:rsidRPr="00B32A1C">
        <w:t>4.2. Состав Совета утверждается и изменяется соответствующими постановлениями администрации района.</w:t>
      </w:r>
    </w:p>
    <w:p w:rsidR="00BC40EB" w:rsidRPr="00B32A1C" w:rsidRDefault="00BC40EB" w:rsidP="00BC40EB">
      <w:pPr>
        <w:ind w:firstLine="709"/>
        <w:jc w:val="both"/>
      </w:pPr>
      <w:r w:rsidRPr="00B32A1C">
        <w:t>4.3. В состав Совета входят:</w:t>
      </w:r>
    </w:p>
    <w:p w:rsidR="00BC40EB" w:rsidRPr="00B32A1C" w:rsidRDefault="00BC40EB" w:rsidP="00BC40EB">
      <w:pPr>
        <w:ind w:firstLine="709"/>
        <w:jc w:val="both"/>
      </w:pPr>
      <w:r w:rsidRPr="00B32A1C">
        <w:t>председатель Совета, заместитель председателя Совета, секретарь Совета, члены Совета.</w:t>
      </w:r>
    </w:p>
    <w:p w:rsidR="00BC40EB" w:rsidRPr="00B32A1C" w:rsidRDefault="00BC40EB" w:rsidP="00BC40EB">
      <w:pPr>
        <w:ind w:firstLine="709"/>
        <w:jc w:val="both"/>
      </w:pPr>
      <w:r w:rsidRPr="00B32A1C">
        <w:t>4.4. Совет возглавляет председатель Совета и заместитель председателя Совета.</w:t>
      </w:r>
    </w:p>
    <w:p w:rsidR="00BC40EB" w:rsidRPr="00B32A1C" w:rsidRDefault="00BC40EB" w:rsidP="00BC40EB">
      <w:pPr>
        <w:ind w:firstLine="709"/>
        <w:jc w:val="both"/>
      </w:pPr>
      <w:r w:rsidRPr="00B32A1C">
        <w:t>4.5. Председатель Совета:</w:t>
      </w:r>
    </w:p>
    <w:p w:rsidR="00BC40EB" w:rsidRPr="00B32A1C" w:rsidRDefault="00BC40EB" w:rsidP="00BC40EB">
      <w:pPr>
        <w:ind w:firstLine="709"/>
        <w:jc w:val="both"/>
      </w:pPr>
      <w:r w:rsidRPr="00B32A1C">
        <w:t>осуществляет руководство деятельностью Совета, определяет перечень, сроки и порядок рассмотрения вопросов на заседании Совета;</w:t>
      </w:r>
    </w:p>
    <w:p w:rsidR="00BC40EB" w:rsidRPr="00B32A1C" w:rsidRDefault="00BC40EB" w:rsidP="00BC40EB">
      <w:pPr>
        <w:ind w:firstLine="709"/>
        <w:jc w:val="both"/>
      </w:pPr>
      <w:r w:rsidRPr="00B32A1C">
        <w:t>утверждает повестку дня заседания Совета, подписывает от имени Совета протоколы, решения, отчеты, аналитические доклады и иные документы Совета;</w:t>
      </w:r>
    </w:p>
    <w:p w:rsidR="00BC40EB" w:rsidRPr="00B32A1C" w:rsidRDefault="00BC40EB" w:rsidP="00BC40EB">
      <w:pPr>
        <w:ind w:firstLine="709"/>
        <w:jc w:val="both"/>
      </w:pPr>
      <w:r w:rsidRPr="00B32A1C">
        <w:t>представляет Совет во взаимоотношениях с организациями и органами власти;</w:t>
      </w:r>
    </w:p>
    <w:p w:rsidR="00BC40EB" w:rsidRPr="00B32A1C" w:rsidRDefault="00BC40EB" w:rsidP="00BC40EB">
      <w:pPr>
        <w:ind w:firstLine="709"/>
        <w:jc w:val="both"/>
      </w:pPr>
      <w:r w:rsidRPr="00B32A1C">
        <w:t>утверждает план работы Совета на очередной календарный год;</w:t>
      </w:r>
    </w:p>
    <w:p w:rsidR="00BC40EB" w:rsidRPr="00B32A1C" w:rsidRDefault="00BC40EB" w:rsidP="00BC40EB">
      <w:pPr>
        <w:ind w:firstLine="709"/>
        <w:jc w:val="both"/>
      </w:pPr>
      <w:r w:rsidRPr="00B32A1C">
        <w:t>осуществляет иные функции, необходимые для обеспечения деятельности Совета.</w:t>
      </w:r>
    </w:p>
    <w:p w:rsidR="00BC40EB" w:rsidRPr="00B32A1C" w:rsidRDefault="00BC40EB" w:rsidP="00BC40EB">
      <w:pPr>
        <w:ind w:firstLine="709"/>
        <w:jc w:val="both"/>
      </w:pPr>
      <w:r w:rsidRPr="00B32A1C">
        <w:t>4.6. Заместитель председателя Совета:</w:t>
      </w:r>
    </w:p>
    <w:p w:rsidR="00BC40EB" w:rsidRPr="00B32A1C" w:rsidRDefault="00BC40EB" w:rsidP="00BC40EB">
      <w:pPr>
        <w:ind w:firstLine="709"/>
        <w:jc w:val="both"/>
      </w:pPr>
      <w:r w:rsidRPr="00B32A1C">
        <w:t>осуществляет полномочия председателя Совета в его отсутствие или по его поручению;</w:t>
      </w:r>
    </w:p>
    <w:p w:rsidR="00BC40EB" w:rsidRPr="00B32A1C" w:rsidRDefault="00BC40EB" w:rsidP="00BC40EB">
      <w:pPr>
        <w:ind w:firstLine="709"/>
        <w:jc w:val="both"/>
      </w:pPr>
      <w:r w:rsidRPr="00B32A1C">
        <w:t>приглашает для участия в заседаниях Совета представителей организаций и инвесторов;</w:t>
      </w:r>
    </w:p>
    <w:p w:rsidR="00BC40EB" w:rsidRPr="00B32A1C" w:rsidRDefault="00BC40EB" w:rsidP="00BC40EB">
      <w:pPr>
        <w:ind w:firstLine="709"/>
        <w:jc w:val="both"/>
      </w:pPr>
      <w:r w:rsidRPr="00B32A1C">
        <w:t>распределяет обязанности между членами Совета.</w:t>
      </w:r>
    </w:p>
    <w:p w:rsidR="00BC40EB" w:rsidRPr="00B32A1C" w:rsidRDefault="00BC40EB" w:rsidP="00BC40EB">
      <w:pPr>
        <w:ind w:firstLine="709"/>
        <w:jc w:val="both"/>
      </w:pPr>
      <w:r w:rsidRPr="00B32A1C">
        <w:t>4.7. Секретарь Совета:</w:t>
      </w:r>
    </w:p>
    <w:p w:rsidR="00BC40EB" w:rsidRPr="00B32A1C" w:rsidRDefault="00BC40EB" w:rsidP="00BC40EB">
      <w:pPr>
        <w:ind w:firstLine="709"/>
        <w:jc w:val="both"/>
      </w:pPr>
      <w:r w:rsidRPr="00B32A1C">
        <w:t>осуществляет подготовку материалов к заседаниям Совета;</w:t>
      </w:r>
    </w:p>
    <w:p w:rsidR="00BC40EB" w:rsidRPr="00B32A1C" w:rsidRDefault="00BC40EB" w:rsidP="00BC40EB">
      <w:pPr>
        <w:ind w:firstLine="709"/>
        <w:jc w:val="both"/>
      </w:pPr>
      <w:r w:rsidRPr="00B32A1C">
        <w:t>ведет протоколы заседаний Совета, оформляет и рассылает их членам Совета;</w:t>
      </w:r>
    </w:p>
    <w:p w:rsidR="00BC40EB" w:rsidRPr="00B32A1C" w:rsidRDefault="00BC40EB" w:rsidP="00BC40EB">
      <w:pPr>
        <w:ind w:firstLine="709"/>
        <w:jc w:val="both"/>
      </w:pPr>
      <w:r w:rsidRPr="00B32A1C">
        <w:t>уведомляет членов Совета о месте, дате, времени проведения заседания Совета;</w:t>
      </w:r>
    </w:p>
    <w:p w:rsidR="00BC40EB" w:rsidRPr="00B32A1C" w:rsidRDefault="00BC40EB" w:rsidP="00BC40EB">
      <w:pPr>
        <w:ind w:firstLine="709"/>
        <w:jc w:val="both"/>
      </w:pPr>
      <w:r w:rsidRPr="00B32A1C">
        <w:t>осуществляет контроль исполнений поручений Совета и доводит информацию об их исполнении до сведения Совета;</w:t>
      </w:r>
    </w:p>
    <w:p w:rsidR="00BC40EB" w:rsidRPr="00B32A1C" w:rsidRDefault="00BC40EB" w:rsidP="00BC40EB">
      <w:pPr>
        <w:ind w:firstLine="709"/>
        <w:jc w:val="both"/>
      </w:pPr>
      <w:r w:rsidRPr="00B32A1C">
        <w:t>размещает информацию о деятельности Совета на инвестиционном портале Нижневартовского района;</w:t>
      </w:r>
    </w:p>
    <w:p w:rsidR="00BC40EB" w:rsidRPr="00B32A1C" w:rsidRDefault="00BC40EB" w:rsidP="00BC40EB">
      <w:pPr>
        <w:ind w:firstLine="709"/>
        <w:jc w:val="both"/>
      </w:pPr>
      <w:r w:rsidRPr="00B32A1C">
        <w:t>осуществляет иные функции, необходимые для надлежащей организации работы Совета и его членов.</w:t>
      </w:r>
    </w:p>
    <w:p w:rsidR="00BC40EB" w:rsidRPr="00B32A1C" w:rsidRDefault="00BC40EB" w:rsidP="00BC40EB">
      <w:pPr>
        <w:jc w:val="center"/>
      </w:pPr>
    </w:p>
    <w:p w:rsidR="00BC40EB" w:rsidRPr="00B32A1C" w:rsidRDefault="00BC40EB" w:rsidP="00BC40EB">
      <w:pPr>
        <w:jc w:val="center"/>
        <w:rPr>
          <w:b/>
        </w:rPr>
      </w:pPr>
      <w:r w:rsidRPr="00B32A1C">
        <w:rPr>
          <w:b/>
        </w:rPr>
        <w:t>V. Порядок работы Совета</w:t>
      </w:r>
    </w:p>
    <w:p w:rsidR="00BC40EB" w:rsidRPr="00B32A1C" w:rsidRDefault="00BC40EB" w:rsidP="00BC40EB">
      <w:pPr>
        <w:jc w:val="center"/>
      </w:pPr>
    </w:p>
    <w:p w:rsidR="00BC40EB" w:rsidRPr="00B32A1C" w:rsidRDefault="00BC40EB" w:rsidP="00BC40EB">
      <w:pPr>
        <w:ind w:firstLine="709"/>
        <w:jc w:val="both"/>
      </w:pPr>
      <w:r w:rsidRPr="00B32A1C">
        <w:t>5.1. Совет осуществляет свою деятельность на принципах равноправия его членов, коллегиальности принятия решений и гласности.</w:t>
      </w:r>
    </w:p>
    <w:p w:rsidR="00BC40EB" w:rsidRPr="00B32A1C" w:rsidRDefault="00BC40EB" w:rsidP="00BC40EB">
      <w:pPr>
        <w:ind w:firstLine="709"/>
        <w:jc w:val="both"/>
      </w:pPr>
      <w:r w:rsidRPr="00B32A1C">
        <w:t>5.2. Заседания Совета проводятся по мере необходимости, но не реже 1 раза в полугодие.</w:t>
      </w:r>
    </w:p>
    <w:p w:rsidR="00BC40EB" w:rsidRPr="00B32A1C" w:rsidRDefault="00BC40EB" w:rsidP="00BC40EB">
      <w:pPr>
        <w:ind w:firstLine="709"/>
        <w:jc w:val="both"/>
      </w:pPr>
      <w:r w:rsidRPr="00B32A1C">
        <w:t>5.3. Заседание Совета является правомочным, если на нем присутствуют более половины членов Совета.</w:t>
      </w:r>
    </w:p>
    <w:p w:rsidR="00BC40EB" w:rsidRPr="00B32A1C" w:rsidRDefault="00BC40EB" w:rsidP="00BC40EB">
      <w:pPr>
        <w:ind w:firstLine="709"/>
        <w:jc w:val="both"/>
      </w:pPr>
      <w:r w:rsidRPr="00B32A1C">
        <w:t>5.4. В случае отсутствия члена Совета на заседании присутствует лицо, исполняющее его обязанности по распоряжению (приказу) работодателя.</w:t>
      </w:r>
    </w:p>
    <w:p w:rsidR="00BC40EB" w:rsidRDefault="00BC40EB" w:rsidP="00BC40EB">
      <w:pPr>
        <w:ind w:firstLine="709"/>
        <w:jc w:val="both"/>
      </w:pPr>
      <w:r w:rsidRPr="00B32A1C">
        <w:t>5.5. Решения Совета принимаются путем голосования простым большинством голосов присутствующих на заседании членов Совета</w:t>
      </w:r>
      <w:r>
        <w:t xml:space="preserve"> </w:t>
      </w:r>
      <w:r w:rsidRPr="00B32A1C">
        <w:t>и оформляются протоколом заседания Совета. В случае равенства голосов решающим является голос председательствующего на заседании Совета.</w:t>
      </w:r>
    </w:p>
    <w:p w:rsidR="00FD5C2D" w:rsidRDefault="004066BC" w:rsidP="00FD5C2D">
      <w:pPr>
        <w:ind w:firstLine="709"/>
        <w:jc w:val="both"/>
      </w:pPr>
      <w:r>
        <w:t xml:space="preserve">5.5.1. </w:t>
      </w:r>
      <w:r w:rsidR="00FD5C2D">
        <w:t>Решения Совет может принимать в заочной форме путем опроса его членов.</w:t>
      </w:r>
    </w:p>
    <w:p w:rsidR="00FD5C2D" w:rsidRDefault="00FD5C2D" w:rsidP="00FD5C2D">
      <w:pPr>
        <w:ind w:firstLine="709"/>
        <w:jc w:val="both"/>
      </w:pPr>
      <w:r>
        <w:t>Опросный лист, документы, необходимые для рассмотрения вопросов, направляет ответственный орган членам Совета любым способом, обеспечивающим их получение (в том числе по почте, курьерской доставкой, по факсу, электронной почтой).</w:t>
      </w:r>
    </w:p>
    <w:p w:rsidR="004066BC" w:rsidRPr="00B32A1C" w:rsidRDefault="00FD5C2D" w:rsidP="00FD5C2D">
      <w:pPr>
        <w:ind w:firstLine="709"/>
        <w:jc w:val="both"/>
      </w:pPr>
      <w:r>
        <w:t>Члены Совета направляют заполненные опросные листы в ответственный орган не позднее срока, установленного в опросном листе, любым способом, обеспечивающим их получение по указанному в нем адресу.</w:t>
      </w:r>
    </w:p>
    <w:p w:rsidR="00BC40EB" w:rsidRPr="00B32A1C" w:rsidRDefault="00BC40EB" w:rsidP="00BC40EB">
      <w:pPr>
        <w:ind w:firstLine="709"/>
        <w:jc w:val="both"/>
      </w:pPr>
      <w:r w:rsidRPr="00B32A1C">
        <w:t>5.6. Решения Совета оформляются протоколом, который в течени</w:t>
      </w:r>
      <w:r>
        <w:t>е</w:t>
      </w:r>
      <w:r w:rsidRPr="00B32A1C">
        <w:t xml:space="preserve"> 5 рабочих дней составляется секретарем Совета и утверждается председательствующим на заседании Совета.</w:t>
      </w:r>
    </w:p>
    <w:p w:rsidR="00BC40EB" w:rsidRPr="00B32A1C" w:rsidRDefault="00BC40EB" w:rsidP="00BC40EB">
      <w:pPr>
        <w:ind w:firstLine="709"/>
        <w:jc w:val="both"/>
      </w:pPr>
      <w:r w:rsidRPr="00B32A1C">
        <w:t>5.7. Решения Совета, принимаемые в соответствии с возложенными на него задачами и положениями, имеют рекомендательный характер и доводятся до сведения заинтересованных лиц в виде копий протокола или выписки из протокола заседания Совета.</w:t>
      </w:r>
    </w:p>
    <w:p w:rsidR="00BC40EB" w:rsidRPr="00B32A1C" w:rsidRDefault="00BC40EB" w:rsidP="00BC40EB">
      <w:pPr>
        <w:ind w:firstLine="709"/>
        <w:jc w:val="both"/>
      </w:pPr>
      <w:r w:rsidRPr="00B32A1C">
        <w:t>5.8. Для подготовки вопросов к заседаниям Совета могут создаваться рабочие группы из числа членов Сове</w:t>
      </w:r>
      <w:r>
        <w:t xml:space="preserve">та и специалистов, не </w:t>
      </w:r>
      <w:bookmarkStart w:id="0" w:name="_GoBack"/>
      <w:bookmarkEnd w:id="0"/>
      <w:r>
        <w:t>являющих</w:t>
      </w:r>
      <w:r w:rsidRPr="00B32A1C">
        <w:t>ся членами Совета.</w:t>
      </w:r>
    </w:p>
    <w:p w:rsidR="00BC40EB" w:rsidRPr="00B32A1C" w:rsidRDefault="00BC40EB" w:rsidP="00BC40EB">
      <w:pPr>
        <w:ind w:firstLine="709"/>
        <w:jc w:val="both"/>
      </w:pPr>
      <w:r w:rsidRPr="00B32A1C">
        <w:t>5.9. Рабочие группы осуществляют:</w:t>
      </w:r>
    </w:p>
    <w:p w:rsidR="00BC40EB" w:rsidRPr="00B32A1C" w:rsidRDefault="00BC40EB" w:rsidP="00BC40EB">
      <w:pPr>
        <w:ind w:firstLine="709"/>
        <w:jc w:val="both"/>
      </w:pPr>
      <w:r w:rsidRPr="00B32A1C">
        <w:t>подготовку аналитических материалов и заключений;</w:t>
      </w:r>
    </w:p>
    <w:p w:rsidR="00BC40EB" w:rsidRPr="00B32A1C" w:rsidRDefault="00BC40EB" w:rsidP="00BC40EB">
      <w:pPr>
        <w:ind w:firstLine="709"/>
        <w:jc w:val="both"/>
      </w:pPr>
      <w:r w:rsidRPr="00B32A1C">
        <w:t>подготовку предложений по рассмотренным вопросам.</w:t>
      </w:r>
    </w:p>
    <w:p w:rsidR="001A1368" w:rsidRPr="007F2AE4" w:rsidRDefault="001A1368" w:rsidP="001A1368">
      <w:pPr>
        <w:ind w:firstLine="851"/>
        <w:jc w:val="both"/>
      </w:pPr>
    </w:p>
    <w:p w:rsidR="001A1368" w:rsidRDefault="001A1368" w:rsidP="001A1368"/>
    <w:p w:rsidR="001A1368" w:rsidRDefault="001A1368" w:rsidP="001A1368">
      <w:pPr>
        <w:jc w:val="center"/>
      </w:pPr>
    </w:p>
    <w:p w:rsidR="007139CC" w:rsidRDefault="007139CC" w:rsidP="00330701"/>
    <w:p w:rsidR="007139CC" w:rsidRDefault="007139CC" w:rsidP="007139CC">
      <w:pPr>
        <w:ind w:left="5670"/>
      </w:pPr>
      <w:r w:rsidRPr="007A628D">
        <w:t xml:space="preserve">Приложение </w:t>
      </w:r>
      <w:r>
        <w:t>2</w:t>
      </w:r>
      <w:r>
        <w:rPr>
          <w:bCs/>
          <w:color w:val="333333"/>
        </w:rPr>
        <w:t xml:space="preserve"> </w:t>
      </w:r>
      <w:r w:rsidRPr="007A628D">
        <w:t xml:space="preserve">к постановлению </w:t>
      </w:r>
    </w:p>
    <w:p w:rsidR="007139CC" w:rsidRPr="00E57D72" w:rsidRDefault="007139CC" w:rsidP="007139CC">
      <w:pPr>
        <w:ind w:left="5670"/>
        <w:rPr>
          <w:bCs/>
          <w:color w:val="333333"/>
        </w:rPr>
      </w:pPr>
      <w:r>
        <w:t>а</w:t>
      </w:r>
      <w:r w:rsidRPr="007A628D">
        <w:t xml:space="preserve">дминистрации </w:t>
      </w:r>
      <w:r>
        <w:t>района</w:t>
      </w:r>
    </w:p>
    <w:p w:rsidR="007139CC" w:rsidRPr="007A628D" w:rsidRDefault="007139CC" w:rsidP="007139CC">
      <w:pPr>
        <w:ind w:left="5670"/>
      </w:pPr>
      <w:r>
        <w:t xml:space="preserve">от </w:t>
      </w:r>
      <w:r w:rsidR="00B344AE">
        <w:t>18.04.2014</w:t>
      </w:r>
      <w:r>
        <w:t xml:space="preserve"> № </w:t>
      </w:r>
      <w:r w:rsidR="00B344AE">
        <w:t>737</w:t>
      </w:r>
    </w:p>
    <w:p w:rsidR="001A1368" w:rsidRPr="007139CC" w:rsidRDefault="001A1368" w:rsidP="001A1368">
      <w:pPr>
        <w:jc w:val="center"/>
        <w:rPr>
          <w:sz w:val="24"/>
          <w:szCs w:val="16"/>
        </w:rPr>
      </w:pPr>
    </w:p>
    <w:p w:rsidR="004066BC" w:rsidRPr="00F50663" w:rsidRDefault="004066BC" w:rsidP="004066BC">
      <w:pPr>
        <w:jc w:val="center"/>
        <w:rPr>
          <w:b/>
        </w:rPr>
      </w:pPr>
      <w:r w:rsidRPr="00F50663">
        <w:rPr>
          <w:b/>
        </w:rPr>
        <w:t>Состав Совета</w:t>
      </w:r>
    </w:p>
    <w:p w:rsidR="004066BC" w:rsidRPr="00F50663" w:rsidRDefault="004066BC" w:rsidP="004066BC">
      <w:pPr>
        <w:jc w:val="center"/>
        <w:rPr>
          <w:b/>
        </w:rPr>
      </w:pPr>
      <w:r w:rsidRPr="00F50663">
        <w:rPr>
          <w:b/>
        </w:rPr>
        <w:t>по инвестиционной политике Нижневартовского района</w:t>
      </w:r>
    </w:p>
    <w:p w:rsidR="004066BC" w:rsidRDefault="004066BC" w:rsidP="004066BC">
      <w:pPr>
        <w:ind w:firstLine="709"/>
        <w:jc w:val="center"/>
      </w:pPr>
    </w:p>
    <w:p w:rsidR="004066BC" w:rsidRDefault="004066BC" w:rsidP="004066BC">
      <w:pPr>
        <w:ind w:firstLine="709"/>
        <w:jc w:val="both"/>
      </w:pPr>
      <w:r>
        <w:t>Глава района, председатель Совета;</w:t>
      </w:r>
    </w:p>
    <w:p w:rsidR="004066BC" w:rsidRDefault="004066BC" w:rsidP="004066BC">
      <w:pPr>
        <w:ind w:firstLine="709"/>
        <w:jc w:val="both"/>
      </w:pPr>
      <w:r>
        <w:t>руководитель общественной организации Нижневартовского района «Ассоциация развития и поддержки малого и среднего бизнеса», заместитель председателя Совета (по согласованию);</w:t>
      </w:r>
    </w:p>
    <w:p w:rsidR="004066BC" w:rsidRDefault="004066BC" w:rsidP="004066BC">
      <w:pPr>
        <w:ind w:firstLine="709"/>
        <w:jc w:val="both"/>
      </w:pPr>
      <w:r>
        <w:t>заместитель главы района по экономике и финансам, заместитель председателя Совета;</w:t>
      </w:r>
    </w:p>
    <w:p w:rsidR="004066BC" w:rsidRDefault="004066BC" w:rsidP="004066BC">
      <w:pPr>
        <w:ind w:firstLine="709"/>
        <w:jc w:val="both"/>
      </w:pPr>
      <w:r>
        <w:t>начальник отдела инвестиций, муниципальных программ и проектной деятельности управления предпринимательства, инвестиций и муниципальных программ департамента экономики администрации района, секретарь Совета</w:t>
      </w:r>
    </w:p>
    <w:p w:rsidR="004066BC" w:rsidRDefault="004066BC" w:rsidP="004066BC">
      <w:pPr>
        <w:ind w:firstLine="709"/>
        <w:jc w:val="both"/>
      </w:pPr>
    </w:p>
    <w:p w:rsidR="004066BC" w:rsidRPr="00F50663" w:rsidRDefault="004066BC" w:rsidP="004066BC">
      <w:pPr>
        <w:jc w:val="center"/>
        <w:rPr>
          <w:b/>
        </w:rPr>
      </w:pPr>
      <w:r w:rsidRPr="00F50663">
        <w:rPr>
          <w:b/>
        </w:rPr>
        <w:t>Члены Совета:</w:t>
      </w:r>
    </w:p>
    <w:p w:rsidR="004066BC" w:rsidRDefault="004066BC" w:rsidP="004066BC">
      <w:pPr>
        <w:ind w:firstLine="709"/>
        <w:jc w:val="both"/>
      </w:pPr>
    </w:p>
    <w:p w:rsidR="004066BC" w:rsidRDefault="004066BC" w:rsidP="004066BC">
      <w:pPr>
        <w:ind w:firstLine="709"/>
        <w:jc w:val="both"/>
      </w:pPr>
      <w:r>
        <w:t>заместитель главы района по развитию жилищно-коммунального комплекса, строительства, энергетики, транспорта и связи;</w:t>
      </w:r>
    </w:p>
    <w:p w:rsidR="004066BC" w:rsidRDefault="004066BC" w:rsidP="004066BC">
      <w:pPr>
        <w:ind w:firstLine="709"/>
        <w:jc w:val="both"/>
      </w:pPr>
      <w:r>
        <w:t>заместитель главы района по земельным ресурсам, муниципальному имуществу, природопользованию и архитектуре;</w:t>
      </w:r>
    </w:p>
    <w:p w:rsidR="004066BC" w:rsidRDefault="004066BC" w:rsidP="004066BC">
      <w:pPr>
        <w:ind w:firstLine="709"/>
        <w:jc w:val="both"/>
      </w:pPr>
      <w:r>
        <w:t xml:space="preserve">директор департамента экономики администрации района; </w:t>
      </w:r>
    </w:p>
    <w:p w:rsidR="004066BC" w:rsidRDefault="004066BC" w:rsidP="004066BC">
      <w:pPr>
        <w:ind w:firstLine="709"/>
        <w:jc w:val="both"/>
      </w:pPr>
      <w:r w:rsidRPr="003C72B3">
        <w:t>уполномоченный по инвестиционной деятельности</w:t>
      </w:r>
      <w:r>
        <w:t>;</w:t>
      </w:r>
    </w:p>
    <w:p w:rsidR="004066BC" w:rsidRPr="009C1BA0" w:rsidRDefault="004066BC" w:rsidP="004066BC">
      <w:pPr>
        <w:ind w:firstLine="709"/>
        <w:jc w:val="both"/>
      </w:pPr>
      <w:r w:rsidRPr="009C1BA0">
        <w:t>уполномоченный по инновационной деятельности;</w:t>
      </w:r>
    </w:p>
    <w:p w:rsidR="004066BC" w:rsidRDefault="004066BC" w:rsidP="004066BC">
      <w:pPr>
        <w:ind w:firstLine="709"/>
        <w:jc w:val="both"/>
      </w:pPr>
      <w:r>
        <w:t>общественный представитель Уполномоченного по защите прав предпринимателей в Ханты-Мансийском автономном округе – Югре (по согласованию);</w:t>
      </w:r>
    </w:p>
    <w:p w:rsidR="004066BC" w:rsidRDefault="004066BC" w:rsidP="004066BC">
      <w:pPr>
        <w:ind w:firstLine="709"/>
        <w:jc w:val="both"/>
      </w:pPr>
      <w:r>
        <w:t>директор муниципального казенного учреждения Нижневартовского района «Управление имущественными и земельными ресурсами»;</w:t>
      </w:r>
    </w:p>
    <w:p w:rsidR="004066BC" w:rsidRDefault="004066BC" w:rsidP="004066BC">
      <w:pPr>
        <w:ind w:firstLine="709"/>
        <w:jc w:val="both"/>
      </w:pPr>
      <w:r>
        <w:t>субъекты малого и среднего предпринимательства (инвесторы), реализующие (планирующие реализацию) инвестиционные (инновационные) проекты на территории Нижневартовского района (по согласованию);</w:t>
      </w:r>
    </w:p>
    <w:p w:rsidR="004066BC" w:rsidRDefault="004066BC" w:rsidP="004066BC">
      <w:pPr>
        <w:ind w:firstLine="709"/>
        <w:jc w:val="both"/>
      </w:pPr>
      <w:r>
        <w:t>представитель автономного учреждения «Технопарк высоких технологий» (по согласованию);</w:t>
      </w:r>
    </w:p>
    <w:p w:rsidR="004066BC" w:rsidRDefault="004066BC" w:rsidP="004066BC">
      <w:pPr>
        <w:ind w:firstLine="709"/>
        <w:jc w:val="both"/>
      </w:pPr>
      <w:r>
        <w:t>представитель Фонда поддержки предпринимательства Югры «Мой Бизнес» (по согласованию);</w:t>
      </w:r>
    </w:p>
    <w:p w:rsidR="004066BC" w:rsidRDefault="004066BC" w:rsidP="004066BC">
      <w:pPr>
        <w:ind w:firstLine="709"/>
        <w:jc w:val="both"/>
      </w:pPr>
      <w:r>
        <w:t>представитель Фонда развития Ханты-Мансийского автономного округа – Югры (по согласованию);</w:t>
      </w:r>
    </w:p>
    <w:p w:rsidR="007139CC" w:rsidRPr="007139CC" w:rsidRDefault="004066BC" w:rsidP="004066BC">
      <w:pPr>
        <w:jc w:val="center"/>
        <w:rPr>
          <w:sz w:val="24"/>
          <w:szCs w:val="16"/>
        </w:rPr>
      </w:pPr>
      <w:r>
        <w:t xml:space="preserve">представители ресурсоснабжающих организаций, осуществляющих </w:t>
      </w:r>
      <w:r w:rsidRPr="004A493F">
        <w:t>деятельность на территории Нижневартовского района (по согласованию)</w:t>
      </w:r>
    </w:p>
    <w:sectPr w:rsidR="007139CC" w:rsidRPr="007139CC" w:rsidSect="001A1368">
      <w:headerReference w:type="default" r:id="rId8"/>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484" w:rsidRDefault="00A11484">
      <w:r>
        <w:separator/>
      </w:r>
    </w:p>
  </w:endnote>
  <w:endnote w:type="continuationSeparator" w:id="0">
    <w:p w:rsidR="00A11484" w:rsidRDefault="00A1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484" w:rsidRDefault="00A11484">
      <w:r>
        <w:separator/>
      </w:r>
    </w:p>
  </w:footnote>
  <w:footnote w:type="continuationSeparator" w:id="0">
    <w:p w:rsidR="00A11484" w:rsidRDefault="00A11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580D" w:rsidRDefault="00AC20BA" w:rsidP="00D401FC">
    <w:pPr>
      <w:pStyle w:val="a4"/>
      <w:jc w:val="center"/>
    </w:pPr>
    <w:r>
      <w:fldChar w:fldCharType="begin"/>
    </w:r>
    <w:r>
      <w:instrText xml:space="preserve"> PAGE   \* MERGEFORMAT </w:instrText>
    </w:r>
    <w:r>
      <w:fldChar w:fldCharType="separate"/>
    </w:r>
    <w:r w:rsidR="005C6CE1">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05853F2"/>
    <w:multiLevelType w:val="hybridMultilevel"/>
    <w:tmpl w:val="69FEAC6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627ED2"/>
    <w:multiLevelType w:val="hybridMultilevel"/>
    <w:tmpl w:val="0F4C3E12"/>
    <w:lvl w:ilvl="0" w:tplc="AEC2F7F0">
      <w:start w:val="1"/>
      <w:numFmt w:val="decimal"/>
      <w:lvlText w:val="%1."/>
      <w:lvlJc w:val="left"/>
      <w:pPr>
        <w:ind w:left="1211" w:hanging="360"/>
      </w:pPr>
      <w:rPr>
        <w:b w:val="0"/>
      </w:r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8" w15:restartNumberingAfterBreak="0">
    <w:nsid w:val="20843038"/>
    <w:multiLevelType w:val="hybridMultilevel"/>
    <w:tmpl w:val="EF1E158C"/>
    <w:lvl w:ilvl="0" w:tplc="1404296E">
      <w:start w:val="1"/>
      <w:numFmt w:val="decimal"/>
      <w:lvlText w:val="%1."/>
      <w:lvlJc w:val="left"/>
      <w:pPr>
        <w:ind w:left="2392"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7783C49"/>
    <w:multiLevelType w:val="hybridMultilevel"/>
    <w:tmpl w:val="BB6EE046"/>
    <w:lvl w:ilvl="0" w:tplc="800A9710">
      <w:start w:val="1"/>
      <w:numFmt w:val="decimal"/>
      <w:lvlText w:val="%1."/>
      <w:lvlJc w:val="left"/>
      <w:pPr>
        <w:ind w:left="1730" w:hanging="102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E5D696D"/>
    <w:multiLevelType w:val="multilevel"/>
    <w:tmpl w:val="7C763CE0"/>
    <w:lvl w:ilvl="0">
      <w:start w:val="1"/>
      <w:numFmt w:val="decimal"/>
      <w:lvlText w:val="%1."/>
      <w:lvlJc w:val="left"/>
      <w:pPr>
        <w:ind w:left="1428" w:hanging="360"/>
      </w:pPr>
    </w:lvl>
    <w:lvl w:ilvl="1">
      <w:start w:val="1"/>
      <w:numFmt w:val="decimal"/>
      <w:isLgl/>
      <w:lvlText w:val="%1.%2."/>
      <w:lvlJc w:val="left"/>
      <w:pPr>
        <w:ind w:left="1788" w:hanging="720"/>
      </w:pPr>
    </w:lvl>
    <w:lvl w:ilvl="2">
      <w:start w:val="1"/>
      <w:numFmt w:val="decimal"/>
      <w:isLgl/>
      <w:lvlText w:val="%1.%2.%3."/>
      <w:lvlJc w:val="left"/>
      <w:pPr>
        <w:ind w:left="1788" w:hanging="720"/>
      </w:pPr>
    </w:lvl>
    <w:lvl w:ilvl="3">
      <w:start w:val="1"/>
      <w:numFmt w:val="decimal"/>
      <w:isLgl/>
      <w:lvlText w:val="%1.%2.%3.%4."/>
      <w:lvlJc w:val="left"/>
      <w:pPr>
        <w:ind w:left="2148" w:hanging="1080"/>
      </w:pPr>
    </w:lvl>
    <w:lvl w:ilvl="4">
      <w:start w:val="1"/>
      <w:numFmt w:val="decimal"/>
      <w:isLgl/>
      <w:lvlText w:val="%1.%2.%3.%4.%5."/>
      <w:lvlJc w:val="left"/>
      <w:pPr>
        <w:ind w:left="2148" w:hanging="1080"/>
      </w:pPr>
    </w:lvl>
    <w:lvl w:ilvl="5">
      <w:start w:val="1"/>
      <w:numFmt w:val="decimal"/>
      <w:isLgl/>
      <w:lvlText w:val="%1.%2.%3.%4.%5.%6."/>
      <w:lvlJc w:val="left"/>
      <w:pPr>
        <w:ind w:left="2508" w:hanging="1440"/>
      </w:pPr>
    </w:lvl>
    <w:lvl w:ilvl="6">
      <w:start w:val="1"/>
      <w:numFmt w:val="decimal"/>
      <w:isLgl/>
      <w:lvlText w:val="%1.%2.%3.%4.%5.%6.%7."/>
      <w:lvlJc w:val="left"/>
      <w:pPr>
        <w:ind w:left="2868" w:hanging="1800"/>
      </w:pPr>
    </w:lvl>
    <w:lvl w:ilvl="7">
      <w:start w:val="1"/>
      <w:numFmt w:val="decimal"/>
      <w:isLgl/>
      <w:lvlText w:val="%1.%2.%3.%4.%5.%6.%7.%8."/>
      <w:lvlJc w:val="left"/>
      <w:pPr>
        <w:ind w:left="2868" w:hanging="1800"/>
      </w:pPr>
    </w:lvl>
    <w:lvl w:ilvl="8">
      <w:start w:val="1"/>
      <w:numFmt w:val="decimal"/>
      <w:isLgl/>
      <w:lvlText w:val="%1.%2.%3.%4.%5.%6.%7.%8.%9."/>
      <w:lvlJc w:val="left"/>
      <w:pPr>
        <w:ind w:left="3228" w:hanging="2160"/>
      </w:pPr>
    </w:lvl>
  </w:abstractNum>
  <w:abstractNum w:abstractNumId="13" w15:restartNumberingAfterBreak="0">
    <w:nsid w:val="65D7305F"/>
    <w:multiLevelType w:val="multilevel"/>
    <w:tmpl w:val="64B6314E"/>
    <w:lvl w:ilvl="0">
      <w:start w:val="1"/>
      <w:numFmt w:val="decimal"/>
      <w:lvlText w:val="%1."/>
      <w:lvlJc w:val="left"/>
      <w:pPr>
        <w:ind w:left="1070" w:hanging="360"/>
      </w:pPr>
    </w:lvl>
    <w:lvl w:ilvl="1">
      <w:start w:val="2"/>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14" w15:restartNumberingAfterBreak="0">
    <w:nsid w:val="685716A9"/>
    <w:multiLevelType w:val="multilevel"/>
    <w:tmpl w:val="F47249D4"/>
    <w:lvl w:ilvl="0">
      <w:start w:val="1"/>
      <w:numFmt w:val="decimal"/>
      <w:lvlText w:val="%1."/>
      <w:lvlJc w:val="left"/>
      <w:pPr>
        <w:ind w:left="720" w:hanging="360"/>
      </w:pPr>
    </w:lvl>
    <w:lvl w:ilvl="1">
      <w:start w:val="1"/>
      <w:numFmt w:val="decimal"/>
      <w:isLgl/>
      <w:lvlText w:val="%1.%2."/>
      <w:lvlJc w:val="left"/>
      <w:pPr>
        <w:ind w:left="1288"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ssProviderVariable" w:val="25_01_2006!181e5c01-5092-4dab-bff3-715ceac69101"/>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02CE"/>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5456"/>
    <w:rsid w:val="00057117"/>
    <w:rsid w:val="00060F5D"/>
    <w:rsid w:val="00061FBD"/>
    <w:rsid w:val="00062485"/>
    <w:rsid w:val="0006267E"/>
    <w:rsid w:val="0006352D"/>
    <w:rsid w:val="00063A55"/>
    <w:rsid w:val="000640E4"/>
    <w:rsid w:val="00064398"/>
    <w:rsid w:val="000668DE"/>
    <w:rsid w:val="00067B47"/>
    <w:rsid w:val="00067C48"/>
    <w:rsid w:val="000702E4"/>
    <w:rsid w:val="00071478"/>
    <w:rsid w:val="00073A66"/>
    <w:rsid w:val="000778D6"/>
    <w:rsid w:val="00081B22"/>
    <w:rsid w:val="00082889"/>
    <w:rsid w:val="000830CF"/>
    <w:rsid w:val="00084124"/>
    <w:rsid w:val="00084C0C"/>
    <w:rsid w:val="0008512D"/>
    <w:rsid w:val="00087833"/>
    <w:rsid w:val="00087F93"/>
    <w:rsid w:val="00090DB9"/>
    <w:rsid w:val="00092DEF"/>
    <w:rsid w:val="00093A65"/>
    <w:rsid w:val="00094E9C"/>
    <w:rsid w:val="00097011"/>
    <w:rsid w:val="000A0BB5"/>
    <w:rsid w:val="000A2716"/>
    <w:rsid w:val="000A2B23"/>
    <w:rsid w:val="000B012D"/>
    <w:rsid w:val="000B049C"/>
    <w:rsid w:val="000B38FF"/>
    <w:rsid w:val="000C171F"/>
    <w:rsid w:val="000C1E14"/>
    <w:rsid w:val="000C4309"/>
    <w:rsid w:val="000C4561"/>
    <w:rsid w:val="000C5273"/>
    <w:rsid w:val="000C5A99"/>
    <w:rsid w:val="000C6036"/>
    <w:rsid w:val="000C78C6"/>
    <w:rsid w:val="000D014E"/>
    <w:rsid w:val="000D109B"/>
    <w:rsid w:val="000D219C"/>
    <w:rsid w:val="000D2A33"/>
    <w:rsid w:val="000E063E"/>
    <w:rsid w:val="000E0B38"/>
    <w:rsid w:val="000E218F"/>
    <w:rsid w:val="000E30DD"/>
    <w:rsid w:val="000E3C86"/>
    <w:rsid w:val="000E6746"/>
    <w:rsid w:val="000E6C83"/>
    <w:rsid w:val="000F3259"/>
    <w:rsid w:val="000F3F2C"/>
    <w:rsid w:val="001002E1"/>
    <w:rsid w:val="001015CE"/>
    <w:rsid w:val="00101E06"/>
    <w:rsid w:val="0010246A"/>
    <w:rsid w:val="00102DDA"/>
    <w:rsid w:val="00103954"/>
    <w:rsid w:val="0010707C"/>
    <w:rsid w:val="0011220D"/>
    <w:rsid w:val="00117910"/>
    <w:rsid w:val="00117E19"/>
    <w:rsid w:val="00133F44"/>
    <w:rsid w:val="001359AA"/>
    <w:rsid w:val="00142A70"/>
    <w:rsid w:val="00143EEF"/>
    <w:rsid w:val="0014488B"/>
    <w:rsid w:val="001448CA"/>
    <w:rsid w:val="00144C10"/>
    <w:rsid w:val="001502E1"/>
    <w:rsid w:val="00150C91"/>
    <w:rsid w:val="00151B3C"/>
    <w:rsid w:val="00153090"/>
    <w:rsid w:val="00155385"/>
    <w:rsid w:val="00157C57"/>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1368"/>
    <w:rsid w:val="001A2FFB"/>
    <w:rsid w:val="001A404C"/>
    <w:rsid w:val="001A5F93"/>
    <w:rsid w:val="001A652B"/>
    <w:rsid w:val="001B00C0"/>
    <w:rsid w:val="001B0CF8"/>
    <w:rsid w:val="001B3394"/>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475F"/>
    <w:rsid w:val="001D64E7"/>
    <w:rsid w:val="001D6E4F"/>
    <w:rsid w:val="001D741F"/>
    <w:rsid w:val="001E0D6A"/>
    <w:rsid w:val="001E1EED"/>
    <w:rsid w:val="001E3A9B"/>
    <w:rsid w:val="001E462F"/>
    <w:rsid w:val="001E4A4B"/>
    <w:rsid w:val="001E56C1"/>
    <w:rsid w:val="001E5D07"/>
    <w:rsid w:val="001E6683"/>
    <w:rsid w:val="001E6F73"/>
    <w:rsid w:val="001E7A57"/>
    <w:rsid w:val="001F57F1"/>
    <w:rsid w:val="002006CC"/>
    <w:rsid w:val="00200D99"/>
    <w:rsid w:val="00202C09"/>
    <w:rsid w:val="002049E2"/>
    <w:rsid w:val="0020543B"/>
    <w:rsid w:val="00206D99"/>
    <w:rsid w:val="00206E05"/>
    <w:rsid w:val="002077AA"/>
    <w:rsid w:val="00207E58"/>
    <w:rsid w:val="002110CE"/>
    <w:rsid w:val="0021455F"/>
    <w:rsid w:val="00215140"/>
    <w:rsid w:val="0022221D"/>
    <w:rsid w:val="00224837"/>
    <w:rsid w:val="00224FE0"/>
    <w:rsid w:val="002272C9"/>
    <w:rsid w:val="00227D5E"/>
    <w:rsid w:val="00232C36"/>
    <w:rsid w:val="00233C54"/>
    <w:rsid w:val="002349B6"/>
    <w:rsid w:val="002371E3"/>
    <w:rsid w:val="00237D49"/>
    <w:rsid w:val="00240230"/>
    <w:rsid w:val="00241888"/>
    <w:rsid w:val="00242890"/>
    <w:rsid w:val="00245C4F"/>
    <w:rsid w:val="00247EF7"/>
    <w:rsid w:val="00254921"/>
    <w:rsid w:val="00254D4D"/>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0CBF"/>
    <w:rsid w:val="002A2381"/>
    <w:rsid w:val="002A264B"/>
    <w:rsid w:val="002A51A2"/>
    <w:rsid w:val="002A6D69"/>
    <w:rsid w:val="002A7193"/>
    <w:rsid w:val="002B3AA0"/>
    <w:rsid w:val="002B59BF"/>
    <w:rsid w:val="002B7698"/>
    <w:rsid w:val="002C0F4C"/>
    <w:rsid w:val="002C147A"/>
    <w:rsid w:val="002C2978"/>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36C"/>
    <w:rsid w:val="002F77DA"/>
    <w:rsid w:val="002F7DB7"/>
    <w:rsid w:val="003009E2"/>
    <w:rsid w:val="003017C9"/>
    <w:rsid w:val="0030479F"/>
    <w:rsid w:val="003061CF"/>
    <w:rsid w:val="00306835"/>
    <w:rsid w:val="00306C6D"/>
    <w:rsid w:val="00307D0B"/>
    <w:rsid w:val="00311283"/>
    <w:rsid w:val="00312BCD"/>
    <w:rsid w:val="00313DF4"/>
    <w:rsid w:val="0031451E"/>
    <w:rsid w:val="0031459C"/>
    <w:rsid w:val="00317A5D"/>
    <w:rsid w:val="00317D9E"/>
    <w:rsid w:val="003218C9"/>
    <w:rsid w:val="00323D07"/>
    <w:rsid w:val="00323EF4"/>
    <w:rsid w:val="0032485B"/>
    <w:rsid w:val="00327666"/>
    <w:rsid w:val="003302AD"/>
    <w:rsid w:val="00330701"/>
    <w:rsid w:val="0033140B"/>
    <w:rsid w:val="003321C0"/>
    <w:rsid w:val="003344B7"/>
    <w:rsid w:val="0033495E"/>
    <w:rsid w:val="00335BA4"/>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36B0"/>
    <w:rsid w:val="0039439F"/>
    <w:rsid w:val="00395552"/>
    <w:rsid w:val="00396906"/>
    <w:rsid w:val="00396EE7"/>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1437"/>
    <w:rsid w:val="003D31B1"/>
    <w:rsid w:val="003D31CA"/>
    <w:rsid w:val="003D4E37"/>
    <w:rsid w:val="003D58AF"/>
    <w:rsid w:val="003D74C7"/>
    <w:rsid w:val="003E2FE4"/>
    <w:rsid w:val="003E3774"/>
    <w:rsid w:val="003E3EC1"/>
    <w:rsid w:val="003E78E1"/>
    <w:rsid w:val="003E7C13"/>
    <w:rsid w:val="003F1567"/>
    <w:rsid w:val="003F25E9"/>
    <w:rsid w:val="003F271D"/>
    <w:rsid w:val="003F6E1F"/>
    <w:rsid w:val="003F73F1"/>
    <w:rsid w:val="003F7552"/>
    <w:rsid w:val="00400423"/>
    <w:rsid w:val="00402FAB"/>
    <w:rsid w:val="004066BC"/>
    <w:rsid w:val="00407DB1"/>
    <w:rsid w:val="00411587"/>
    <w:rsid w:val="00414B4F"/>
    <w:rsid w:val="0041649D"/>
    <w:rsid w:val="00417351"/>
    <w:rsid w:val="00417A99"/>
    <w:rsid w:val="00420527"/>
    <w:rsid w:val="0042155D"/>
    <w:rsid w:val="004228E7"/>
    <w:rsid w:val="00427AE7"/>
    <w:rsid w:val="0043057D"/>
    <w:rsid w:val="004331AA"/>
    <w:rsid w:val="004335D3"/>
    <w:rsid w:val="004341C4"/>
    <w:rsid w:val="00434373"/>
    <w:rsid w:val="00436773"/>
    <w:rsid w:val="00436F7F"/>
    <w:rsid w:val="00444A6E"/>
    <w:rsid w:val="00445046"/>
    <w:rsid w:val="00450C50"/>
    <w:rsid w:val="00453459"/>
    <w:rsid w:val="004574BE"/>
    <w:rsid w:val="00463A57"/>
    <w:rsid w:val="004702B8"/>
    <w:rsid w:val="00471C09"/>
    <w:rsid w:val="004755FB"/>
    <w:rsid w:val="00477A6B"/>
    <w:rsid w:val="00482485"/>
    <w:rsid w:val="00482AF2"/>
    <w:rsid w:val="00482E2F"/>
    <w:rsid w:val="004830DE"/>
    <w:rsid w:val="00483357"/>
    <w:rsid w:val="004845F6"/>
    <w:rsid w:val="004850C3"/>
    <w:rsid w:val="004858B2"/>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577"/>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3282"/>
    <w:rsid w:val="004E4E76"/>
    <w:rsid w:val="004E7835"/>
    <w:rsid w:val="004F11A1"/>
    <w:rsid w:val="004F18A3"/>
    <w:rsid w:val="004F3261"/>
    <w:rsid w:val="00505294"/>
    <w:rsid w:val="00505DC5"/>
    <w:rsid w:val="00506547"/>
    <w:rsid w:val="005109E4"/>
    <w:rsid w:val="00512160"/>
    <w:rsid w:val="005124B2"/>
    <w:rsid w:val="00514B32"/>
    <w:rsid w:val="00515343"/>
    <w:rsid w:val="00515BAA"/>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37F95"/>
    <w:rsid w:val="005404DD"/>
    <w:rsid w:val="00541C89"/>
    <w:rsid w:val="00542309"/>
    <w:rsid w:val="00544BDE"/>
    <w:rsid w:val="0054545B"/>
    <w:rsid w:val="005455B1"/>
    <w:rsid w:val="005504B1"/>
    <w:rsid w:val="005522F7"/>
    <w:rsid w:val="005565AA"/>
    <w:rsid w:val="00556C2A"/>
    <w:rsid w:val="00557039"/>
    <w:rsid w:val="0055747B"/>
    <w:rsid w:val="00560ED7"/>
    <w:rsid w:val="0056111E"/>
    <w:rsid w:val="00562798"/>
    <w:rsid w:val="00563E9F"/>
    <w:rsid w:val="005648B9"/>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6CE1"/>
    <w:rsid w:val="005C7ADD"/>
    <w:rsid w:val="005D0B71"/>
    <w:rsid w:val="005D44A4"/>
    <w:rsid w:val="005D55E6"/>
    <w:rsid w:val="005D7659"/>
    <w:rsid w:val="005E1675"/>
    <w:rsid w:val="005E2FF8"/>
    <w:rsid w:val="005E34D9"/>
    <w:rsid w:val="005E796E"/>
    <w:rsid w:val="005F00C1"/>
    <w:rsid w:val="005F0A35"/>
    <w:rsid w:val="005F183E"/>
    <w:rsid w:val="005F1E94"/>
    <w:rsid w:val="005F2122"/>
    <w:rsid w:val="005F428B"/>
    <w:rsid w:val="005F4916"/>
    <w:rsid w:val="006053BD"/>
    <w:rsid w:val="006053D4"/>
    <w:rsid w:val="00605F26"/>
    <w:rsid w:val="00605F3A"/>
    <w:rsid w:val="00606021"/>
    <w:rsid w:val="00607CD5"/>
    <w:rsid w:val="006136B2"/>
    <w:rsid w:val="00615144"/>
    <w:rsid w:val="0062029D"/>
    <w:rsid w:val="0062178F"/>
    <w:rsid w:val="00622AB0"/>
    <w:rsid w:val="00622EAD"/>
    <w:rsid w:val="00623C38"/>
    <w:rsid w:val="006241D5"/>
    <w:rsid w:val="00625CA7"/>
    <w:rsid w:val="00627AAC"/>
    <w:rsid w:val="00633181"/>
    <w:rsid w:val="00640DF0"/>
    <w:rsid w:val="00641132"/>
    <w:rsid w:val="00641392"/>
    <w:rsid w:val="0064199D"/>
    <w:rsid w:val="00644E14"/>
    <w:rsid w:val="00645191"/>
    <w:rsid w:val="00645FCE"/>
    <w:rsid w:val="0064664F"/>
    <w:rsid w:val="006468C2"/>
    <w:rsid w:val="00646C73"/>
    <w:rsid w:val="006507EE"/>
    <w:rsid w:val="00650C54"/>
    <w:rsid w:val="00652032"/>
    <w:rsid w:val="0065305B"/>
    <w:rsid w:val="00653A52"/>
    <w:rsid w:val="00660380"/>
    <w:rsid w:val="006615A0"/>
    <w:rsid w:val="0066380A"/>
    <w:rsid w:val="006678C3"/>
    <w:rsid w:val="00671428"/>
    <w:rsid w:val="00672D22"/>
    <w:rsid w:val="00672D4D"/>
    <w:rsid w:val="006734D7"/>
    <w:rsid w:val="0067542F"/>
    <w:rsid w:val="0067645C"/>
    <w:rsid w:val="00676B9E"/>
    <w:rsid w:val="00676DDC"/>
    <w:rsid w:val="006809FA"/>
    <w:rsid w:val="00681FE6"/>
    <w:rsid w:val="006828E8"/>
    <w:rsid w:val="00682FE5"/>
    <w:rsid w:val="0068441D"/>
    <w:rsid w:val="00685237"/>
    <w:rsid w:val="00690274"/>
    <w:rsid w:val="0069320D"/>
    <w:rsid w:val="006936A2"/>
    <w:rsid w:val="00693DE3"/>
    <w:rsid w:val="006964AB"/>
    <w:rsid w:val="00697591"/>
    <w:rsid w:val="006A2CB1"/>
    <w:rsid w:val="006A3C6E"/>
    <w:rsid w:val="006A414C"/>
    <w:rsid w:val="006B00EB"/>
    <w:rsid w:val="006B0158"/>
    <w:rsid w:val="006B0543"/>
    <w:rsid w:val="006B1624"/>
    <w:rsid w:val="006B2298"/>
    <w:rsid w:val="006B3B15"/>
    <w:rsid w:val="006B4299"/>
    <w:rsid w:val="006C08A3"/>
    <w:rsid w:val="006C1EAF"/>
    <w:rsid w:val="006C2040"/>
    <w:rsid w:val="006C2242"/>
    <w:rsid w:val="006C2B35"/>
    <w:rsid w:val="006C399E"/>
    <w:rsid w:val="006C5511"/>
    <w:rsid w:val="006D0637"/>
    <w:rsid w:val="006D44FF"/>
    <w:rsid w:val="006D717C"/>
    <w:rsid w:val="006E1B1F"/>
    <w:rsid w:val="006E2F27"/>
    <w:rsid w:val="006E4FEC"/>
    <w:rsid w:val="006E78BE"/>
    <w:rsid w:val="006F0830"/>
    <w:rsid w:val="006F0858"/>
    <w:rsid w:val="006F20FF"/>
    <w:rsid w:val="006F249D"/>
    <w:rsid w:val="006F3985"/>
    <w:rsid w:val="006F3B6B"/>
    <w:rsid w:val="006F3FB5"/>
    <w:rsid w:val="006F5EE2"/>
    <w:rsid w:val="006F6CC9"/>
    <w:rsid w:val="006F7C16"/>
    <w:rsid w:val="006F7E0B"/>
    <w:rsid w:val="0070292E"/>
    <w:rsid w:val="00702F69"/>
    <w:rsid w:val="00702FA4"/>
    <w:rsid w:val="007046D0"/>
    <w:rsid w:val="007063BA"/>
    <w:rsid w:val="00706437"/>
    <w:rsid w:val="007066B2"/>
    <w:rsid w:val="00707011"/>
    <w:rsid w:val="007071B3"/>
    <w:rsid w:val="00712FE7"/>
    <w:rsid w:val="0071392A"/>
    <w:rsid w:val="007139CC"/>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43E79"/>
    <w:rsid w:val="007507F8"/>
    <w:rsid w:val="007516EF"/>
    <w:rsid w:val="00752EB7"/>
    <w:rsid w:val="00754261"/>
    <w:rsid w:val="007602EC"/>
    <w:rsid w:val="0076614E"/>
    <w:rsid w:val="00767A3B"/>
    <w:rsid w:val="00771397"/>
    <w:rsid w:val="007718D2"/>
    <w:rsid w:val="00772A3E"/>
    <w:rsid w:val="00780B03"/>
    <w:rsid w:val="007821FA"/>
    <w:rsid w:val="00782A97"/>
    <w:rsid w:val="00786332"/>
    <w:rsid w:val="00787438"/>
    <w:rsid w:val="00787988"/>
    <w:rsid w:val="00787ADF"/>
    <w:rsid w:val="00791F1E"/>
    <w:rsid w:val="0079273F"/>
    <w:rsid w:val="00792AC7"/>
    <w:rsid w:val="00795DFB"/>
    <w:rsid w:val="00797720"/>
    <w:rsid w:val="007A03F2"/>
    <w:rsid w:val="007A11E7"/>
    <w:rsid w:val="007A1EA5"/>
    <w:rsid w:val="007A432A"/>
    <w:rsid w:val="007A4440"/>
    <w:rsid w:val="007A6052"/>
    <w:rsid w:val="007A66DA"/>
    <w:rsid w:val="007A67E6"/>
    <w:rsid w:val="007B179A"/>
    <w:rsid w:val="007B2F2D"/>
    <w:rsid w:val="007B4BC7"/>
    <w:rsid w:val="007B785C"/>
    <w:rsid w:val="007C3A9B"/>
    <w:rsid w:val="007C439A"/>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9BC"/>
    <w:rsid w:val="007E7BF5"/>
    <w:rsid w:val="007F21D8"/>
    <w:rsid w:val="007F313A"/>
    <w:rsid w:val="007F6DF0"/>
    <w:rsid w:val="007F6F3C"/>
    <w:rsid w:val="007F7CDD"/>
    <w:rsid w:val="008003A7"/>
    <w:rsid w:val="00802567"/>
    <w:rsid w:val="00804320"/>
    <w:rsid w:val="00806DB6"/>
    <w:rsid w:val="00806E8D"/>
    <w:rsid w:val="00807B4B"/>
    <w:rsid w:val="008104DB"/>
    <w:rsid w:val="00814523"/>
    <w:rsid w:val="0081544B"/>
    <w:rsid w:val="0081753C"/>
    <w:rsid w:val="008179DE"/>
    <w:rsid w:val="00820702"/>
    <w:rsid w:val="008210A8"/>
    <w:rsid w:val="00821101"/>
    <w:rsid w:val="00823BE0"/>
    <w:rsid w:val="008265B7"/>
    <w:rsid w:val="008266F0"/>
    <w:rsid w:val="00827ECD"/>
    <w:rsid w:val="00831591"/>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2BE2"/>
    <w:rsid w:val="008734C3"/>
    <w:rsid w:val="00874D4E"/>
    <w:rsid w:val="00882385"/>
    <w:rsid w:val="00884AA2"/>
    <w:rsid w:val="0088680A"/>
    <w:rsid w:val="00890174"/>
    <w:rsid w:val="00891781"/>
    <w:rsid w:val="00892485"/>
    <w:rsid w:val="0089250D"/>
    <w:rsid w:val="00892D96"/>
    <w:rsid w:val="008A3441"/>
    <w:rsid w:val="008A34CD"/>
    <w:rsid w:val="008B1B97"/>
    <w:rsid w:val="008B2F24"/>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8F768F"/>
    <w:rsid w:val="00901539"/>
    <w:rsid w:val="00905C1F"/>
    <w:rsid w:val="00906C9D"/>
    <w:rsid w:val="00911B2C"/>
    <w:rsid w:val="00914C02"/>
    <w:rsid w:val="00915267"/>
    <w:rsid w:val="009158C3"/>
    <w:rsid w:val="009169FC"/>
    <w:rsid w:val="009219AE"/>
    <w:rsid w:val="00924955"/>
    <w:rsid w:val="00932A0E"/>
    <w:rsid w:val="00934157"/>
    <w:rsid w:val="0093709D"/>
    <w:rsid w:val="009415F1"/>
    <w:rsid w:val="00943E10"/>
    <w:rsid w:val="009446E5"/>
    <w:rsid w:val="009457EC"/>
    <w:rsid w:val="00946017"/>
    <w:rsid w:val="00946E93"/>
    <w:rsid w:val="0094790A"/>
    <w:rsid w:val="00947F25"/>
    <w:rsid w:val="00950359"/>
    <w:rsid w:val="00953022"/>
    <w:rsid w:val="00954999"/>
    <w:rsid w:val="009557B1"/>
    <w:rsid w:val="00955C74"/>
    <w:rsid w:val="00957A9B"/>
    <w:rsid w:val="00960F1F"/>
    <w:rsid w:val="00963B3C"/>
    <w:rsid w:val="009640EA"/>
    <w:rsid w:val="009643E7"/>
    <w:rsid w:val="0096531B"/>
    <w:rsid w:val="00966571"/>
    <w:rsid w:val="0096771E"/>
    <w:rsid w:val="00973AA3"/>
    <w:rsid w:val="0097679A"/>
    <w:rsid w:val="00983F5E"/>
    <w:rsid w:val="00985FF8"/>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851"/>
    <w:rsid w:val="009D7D59"/>
    <w:rsid w:val="009E1033"/>
    <w:rsid w:val="009E26E0"/>
    <w:rsid w:val="009E4687"/>
    <w:rsid w:val="009E5DB6"/>
    <w:rsid w:val="009E5FE5"/>
    <w:rsid w:val="009E60E5"/>
    <w:rsid w:val="009E6117"/>
    <w:rsid w:val="009E622C"/>
    <w:rsid w:val="009E674B"/>
    <w:rsid w:val="009E6FC4"/>
    <w:rsid w:val="009F0FDC"/>
    <w:rsid w:val="009F133B"/>
    <w:rsid w:val="009F2AD2"/>
    <w:rsid w:val="009F2FDC"/>
    <w:rsid w:val="009F6037"/>
    <w:rsid w:val="009F7226"/>
    <w:rsid w:val="00A00128"/>
    <w:rsid w:val="00A015FC"/>
    <w:rsid w:val="00A11484"/>
    <w:rsid w:val="00A11A99"/>
    <w:rsid w:val="00A12BF1"/>
    <w:rsid w:val="00A1406D"/>
    <w:rsid w:val="00A208BC"/>
    <w:rsid w:val="00A213D6"/>
    <w:rsid w:val="00A222CB"/>
    <w:rsid w:val="00A244A2"/>
    <w:rsid w:val="00A2475B"/>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5CB8"/>
    <w:rsid w:val="00A47AB3"/>
    <w:rsid w:val="00A51070"/>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E09"/>
    <w:rsid w:val="00A82D7A"/>
    <w:rsid w:val="00A82F33"/>
    <w:rsid w:val="00A83BC3"/>
    <w:rsid w:val="00A84D1B"/>
    <w:rsid w:val="00A86760"/>
    <w:rsid w:val="00A90113"/>
    <w:rsid w:val="00A93620"/>
    <w:rsid w:val="00A938C8"/>
    <w:rsid w:val="00A95CDE"/>
    <w:rsid w:val="00A96F65"/>
    <w:rsid w:val="00AA020F"/>
    <w:rsid w:val="00AA1323"/>
    <w:rsid w:val="00AA1DFE"/>
    <w:rsid w:val="00AA53BE"/>
    <w:rsid w:val="00AA6A16"/>
    <w:rsid w:val="00AA7581"/>
    <w:rsid w:val="00AA7645"/>
    <w:rsid w:val="00AA7CFB"/>
    <w:rsid w:val="00AB03EC"/>
    <w:rsid w:val="00AB2683"/>
    <w:rsid w:val="00AB5B69"/>
    <w:rsid w:val="00AB5C02"/>
    <w:rsid w:val="00AB769B"/>
    <w:rsid w:val="00AC20BA"/>
    <w:rsid w:val="00AC2DB9"/>
    <w:rsid w:val="00AC356A"/>
    <w:rsid w:val="00AC72F8"/>
    <w:rsid w:val="00AC7F36"/>
    <w:rsid w:val="00AD1C22"/>
    <w:rsid w:val="00AD28E1"/>
    <w:rsid w:val="00AD2DB3"/>
    <w:rsid w:val="00AD3722"/>
    <w:rsid w:val="00AD4B14"/>
    <w:rsid w:val="00AD4DDE"/>
    <w:rsid w:val="00AD5C17"/>
    <w:rsid w:val="00AD6CAC"/>
    <w:rsid w:val="00AD7610"/>
    <w:rsid w:val="00AD79ED"/>
    <w:rsid w:val="00AE05A7"/>
    <w:rsid w:val="00AE278F"/>
    <w:rsid w:val="00AE2899"/>
    <w:rsid w:val="00AE39FB"/>
    <w:rsid w:val="00AE3C5A"/>
    <w:rsid w:val="00AE46B7"/>
    <w:rsid w:val="00AE4F36"/>
    <w:rsid w:val="00AE67D8"/>
    <w:rsid w:val="00AE6CD9"/>
    <w:rsid w:val="00AF0323"/>
    <w:rsid w:val="00AF08F4"/>
    <w:rsid w:val="00AF0F15"/>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5F1E"/>
    <w:rsid w:val="00B16917"/>
    <w:rsid w:val="00B172C1"/>
    <w:rsid w:val="00B206EA"/>
    <w:rsid w:val="00B22178"/>
    <w:rsid w:val="00B232F0"/>
    <w:rsid w:val="00B23CED"/>
    <w:rsid w:val="00B25425"/>
    <w:rsid w:val="00B30B4C"/>
    <w:rsid w:val="00B339F1"/>
    <w:rsid w:val="00B33CF4"/>
    <w:rsid w:val="00B34068"/>
    <w:rsid w:val="00B3447F"/>
    <w:rsid w:val="00B344AE"/>
    <w:rsid w:val="00B36043"/>
    <w:rsid w:val="00B41A6F"/>
    <w:rsid w:val="00B44254"/>
    <w:rsid w:val="00B44779"/>
    <w:rsid w:val="00B45BA5"/>
    <w:rsid w:val="00B45CB6"/>
    <w:rsid w:val="00B46966"/>
    <w:rsid w:val="00B472DB"/>
    <w:rsid w:val="00B47E9D"/>
    <w:rsid w:val="00B516A3"/>
    <w:rsid w:val="00B52303"/>
    <w:rsid w:val="00B56A04"/>
    <w:rsid w:val="00B60BDB"/>
    <w:rsid w:val="00B60EB3"/>
    <w:rsid w:val="00B61FB1"/>
    <w:rsid w:val="00B6449A"/>
    <w:rsid w:val="00B65845"/>
    <w:rsid w:val="00B66041"/>
    <w:rsid w:val="00B66923"/>
    <w:rsid w:val="00B7165E"/>
    <w:rsid w:val="00B73F14"/>
    <w:rsid w:val="00B86C0A"/>
    <w:rsid w:val="00B87595"/>
    <w:rsid w:val="00B92159"/>
    <w:rsid w:val="00B9430A"/>
    <w:rsid w:val="00B97463"/>
    <w:rsid w:val="00B97729"/>
    <w:rsid w:val="00BA2D82"/>
    <w:rsid w:val="00BA4165"/>
    <w:rsid w:val="00BA438C"/>
    <w:rsid w:val="00BA4944"/>
    <w:rsid w:val="00BA4BA8"/>
    <w:rsid w:val="00BA616A"/>
    <w:rsid w:val="00BA7F22"/>
    <w:rsid w:val="00BB10A5"/>
    <w:rsid w:val="00BB2131"/>
    <w:rsid w:val="00BB303C"/>
    <w:rsid w:val="00BB47B0"/>
    <w:rsid w:val="00BB496F"/>
    <w:rsid w:val="00BB6C61"/>
    <w:rsid w:val="00BB787A"/>
    <w:rsid w:val="00BC1C5A"/>
    <w:rsid w:val="00BC40EB"/>
    <w:rsid w:val="00BD16C6"/>
    <w:rsid w:val="00BD1718"/>
    <w:rsid w:val="00BD17EE"/>
    <w:rsid w:val="00BD4EED"/>
    <w:rsid w:val="00BD5378"/>
    <w:rsid w:val="00BD7420"/>
    <w:rsid w:val="00BD7D65"/>
    <w:rsid w:val="00BE05AC"/>
    <w:rsid w:val="00BE2145"/>
    <w:rsid w:val="00BE2866"/>
    <w:rsid w:val="00BE3047"/>
    <w:rsid w:val="00BE3085"/>
    <w:rsid w:val="00BE36E8"/>
    <w:rsid w:val="00BE7D0B"/>
    <w:rsid w:val="00BF1C1A"/>
    <w:rsid w:val="00BF2841"/>
    <w:rsid w:val="00BF29F5"/>
    <w:rsid w:val="00BF3055"/>
    <w:rsid w:val="00C00870"/>
    <w:rsid w:val="00C01321"/>
    <w:rsid w:val="00C0174A"/>
    <w:rsid w:val="00C0312C"/>
    <w:rsid w:val="00C04FE9"/>
    <w:rsid w:val="00C0680F"/>
    <w:rsid w:val="00C0721E"/>
    <w:rsid w:val="00C0745F"/>
    <w:rsid w:val="00C119C9"/>
    <w:rsid w:val="00C12DD6"/>
    <w:rsid w:val="00C20426"/>
    <w:rsid w:val="00C22DA9"/>
    <w:rsid w:val="00C22EAD"/>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656AD"/>
    <w:rsid w:val="00C7380B"/>
    <w:rsid w:val="00C741FB"/>
    <w:rsid w:val="00C75A2A"/>
    <w:rsid w:val="00C769BD"/>
    <w:rsid w:val="00C76BBB"/>
    <w:rsid w:val="00C85E2E"/>
    <w:rsid w:val="00C8656D"/>
    <w:rsid w:val="00C866C8"/>
    <w:rsid w:val="00C87AEC"/>
    <w:rsid w:val="00C87B05"/>
    <w:rsid w:val="00C87C9E"/>
    <w:rsid w:val="00C933DA"/>
    <w:rsid w:val="00C94021"/>
    <w:rsid w:val="00C95199"/>
    <w:rsid w:val="00C95972"/>
    <w:rsid w:val="00C95B87"/>
    <w:rsid w:val="00C95D51"/>
    <w:rsid w:val="00C96D14"/>
    <w:rsid w:val="00CA1898"/>
    <w:rsid w:val="00CA23DE"/>
    <w:rsid w:val="00CA380B"/>
    <w:rsid w:val="00CA7790"/>
    <w:rsid w:val="00CB13A6"/>
    <w:rsid w:val="00CB714C"/>
    <w:rsid w:val="00CC18F5"/>
    <w:rsid w:val="00CC1F9C"/>
    <w:rsid w:val="00CC22AD"/>
    <w:rsid w:val="00CC29B7"/>
    <w:rsid w:val="00CC523F"/>
    <w:rsid w:val="00CC6D13"/>
    <w:rsid w:val="00CC73C4"/>
    <w:rsid w:val="00CC76DA"/>
    <w:rsid w:val="00CD2F70"/>
    <w:rsid w:val="00CD35E3"/>
    <w:rsid w:val="00CD5D05"/>
    <w:rsid w:val="00CD63CE"/>
    <w:rsid w:val="00CD6C0E"/>
    <w:rsid w:val="00CD6F28"/>
    <w:rsid w:val="00CD71FF"/>
    <w:rsid w:val="00CD737A"/>
    <w:rsid w:val="00CE0559"/>
    <w:rsid w:val="00CE0D9B"/>
    <w:rsid w:val="00CE17B7"/>
    <w:rsid w:val="00CE1AC7"/>
    <w:rsid w:val="00CE271F"/>
    <w:rsid w:val="00CE2F9B"/>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5751"/>
    <w:rsid w:val="00D0683B"/>
    <w:rsid w:val="00D06FB0"/>
    <w:rsid w:val="00D12878"/>
    <w:rsid w:val="00D13570"/>
    <w:rsid w:val="00D1466A"/>
    <w:rsid w:val="00D14ECE"/>
    <w:rsid w:val="00D15F89"/>
    <w:rsid w:val="00D17D1F"/>
    <w:rsid w:val="00D21AF6"/>
    <w:rsid w:val="00D23F6D"/>
    <w:rsid w:val="00D272CC"/>
    <w:rsid w:val="00D27DE9"/>
    <w:rsid w:val="00D3171C"/>
    <w:rsid w:val="00D31D5F"/>
    <w:rsid w:val="00D3321F"/>
    <w:rsid w:val="00D401FC"/>
    <w:rsid w:val="00D414AF"/>
    <w:rsid w:val="00D41DDE"/>
    <w:rsid w:val="00D42784"/>
    <w:rsid w:val="00D448AF"/>
    <w:rsid w:val="00D461CE"/>
    <w:rsid w:val="00D526B1"/>
    <w:rsid w:val="00D539B5"/>
    <w:rsid w:val="00D541BF"/>
    <w:rsid w:val="00D54A3B"/>
    <w:rsid w:val="00D55794"/>
    <w:rsid w:val="00D56D5D"/>
    <w:rsid w:val="00D578AB"/>
    <w:rsid w:val="00D57C78"/>
    <w:rsid w:val="00D60487"/>
    <w:rsid w:val="00D61DCC"/>
    <w:rsid w:val="00D62065"/>
    <w:rsid w:val="00D6320F"/>
    <w:rsid w:val="00D6442E"/>
    <w:rsid w:val="00D65D66"/>
    <w:rsid w:val="00D66222"/>
    <w:rsid w:val="00D6750A"/>
    <w:rsid w:val="00D73431"/>
    <w:rsid w:val="00D77823"/>
    <w:rsid w:val="00D820CA"/>
    <w:rsid w:val="00D82F0A"/>
    <w:rsid w:val="00D82FD0"/>
    <w:rsid w:val="00D84435"/>
    <w:rsid w:val="00D85469"/>
    <w:rsid w:val="00D8617F"/>
    <w:rsid w:val="00D86AFF"/>
    <w:rsid w:val="00D97F66"/>
    <w:rsid w:val="00DA0155"/>
    <w:rsid w:val="00DA092B"/>
    <w:rsid w:val="00DA2A6C"/>
    <w:rsid w:val="00DA62C1"/>
    <w:rsid w:val="00DB25E9"/>
    <w:rsid w:val="00DB2D1C"/>
    <w:rsid w:val="00DB4A17"/>
    <w:rsid w:val="00DB52F7"/>
    <w:rsid w:val="00DC0072"/>
    <w:rsid w:val="00DC52B4"/>
    <w:rsid w:val="00DC6639"/>
    <w:rsid w:val="00DC70D0"/>
    <w:rsid w:val="00DD0180"/>
    <w:rsid w:val="00DD1CA5"/>
    <w:rsid w:val="00DD4FAC"/>
    <w:rsid w:val="00DD5947"/>
    <w:rsid w:val="00DD5C11"/>
    <w:rsid w:val="00DE29E4"/>
    <w:rsid w:val="00DE3E1C"/>
    <w:rsid w:val="00DE3E53"/>
    <w:rsid w:val="00DE4C46"/>
    <w:rsid w:val="00DF0C24"/>
    <w:rsid w:val="00DF0D93"/>
    <w:rsid w:val="00DF0F7A"/>
    <w:rsid w:val="00DF1556"/>
    <w:rsid w:val="00DF2886"/>
    <w:rsid w:val="00DF2A19"/>
    <w:rsid w:val="00DF60E4"/>
    <w:rsid w:val="00DF6D12"/>
    <w:rsid w:val="00DF79FC"/>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34CB4"/>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1308"/>
    <w:rsid w:val="00E74519"/>
    <w:rsid w:val="00E75F46"/>
    <w:rsid w:val="00E76C84"/>
    <w:rsid w:val="00E81984"/>
    <w:rsid w:val="00E81DE9"/>
    <w:rsid w:val="00E8655C"/>
    <w:rsid w:val="00E87DFF"/>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5175"/>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16CC"/>
    <w:rsid w:val="00EF74BC"/>
    <w:rsid w:val="00F043E4"/>
    <w:rsid w:val="00F071A9"/>
    <w:rsid w:val="00F102B6"/>
    <w:rsid w:val="00F1084E"/>
    <w:rsid w:val="00F10B00"/>
    <w:rsid w:val="00F10B4D"/>
    <w:rsid w:val="00F10F95"/>
    <w:rsid w:val="00F11173"/>
    <w:rsid w:val="00F11638"/>
    <w:rsid w:val="00F1580D"/>
    <w:rsid w:val="00F21511"/>
    <w:rsid w:val="00F222D0"/>
    <w:rsid w:val="00F26BB0"/>
    <w:rsid w:val="00F27741"/>
    <w:rsid w:val="00F279A5"/>
    <w:rsid w:val="00F32FBB"/>
    <w:rsid w:val="00F35AE8"/>
    <w:rsid w:val="00F36667"/>
    <w:rsid w:val="00F3706E"/>
    <w:rsid w:val="00F379D3"/>
    <w:rsid w:val="00F425C0"/>
    <w:rsid w:val="00F4455B"/>
    <w:rsid w:val="00F46457"/>
    <w:rsid w:val="00F53031"/>
    <w:rsid w:val="00F53E26"/>
    <w:rsid w:val="00F544F3"/>
    <w:rsid w:val="00F61312"/>
    <w:rsid w:val="00F615DB"/>
    <w:rsid w:val="00F62EF4"/>
    <w:rsid w:val="00F63A60"/>
    <w:rsid w:val="00F63C3A"/>
    <w:rsid w:val="00F70050"/>
    <w:rsid w:val="00F711BC"/>
    <w:rsid w:val="00F73A32"/>
    <w:rsid w:val="00F752A2"/>
    <w:rsid w:val="00F76339"/>
    <w:rsid w:val="00F766AF"/>
    <w:rsid w:val="00F8249F"/>
    <w:rsid w:val="00F82ACE"/>
    <w:rsid w:val="00F82D76"/>
    <w:rsid w:val="00F832EF"/>
    <w:rsid w:val="00F83C73"/>
    <w:rsid w:val="00F854E3"/>
    <w:rsid w:val="00F87670"/>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388F"/>
    <w:rsid w:val="00FC5B2B"/>
    <w:rsid w:val="00FC62F2"/>
    <w:rsid w:val="00FC64DF"/>
    <w:rsid w:val="00FC777F"/>
    <w:rsid w:val="00FD2190"/>
    <w:rsid w:val="00FD5C2D"/>
    <w:rsid w:val="00FD6A38"/>
    <w:rsid w:val="00FE2E09"/>
    <w:rsid w:val="00FE30F1"/>
    <w:rsid w:val="00FE4D02"/>
    <w:rsid w:val="00FE5DCD"/>
    <w:rsid w:val="00FE5ECE"/>
    <w:rsid w:val="00FE6C2F"/>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0913"/>
    <o:shapelayout v:ext="edit">
      <o:idmap v:ext="edit" data="1"/>
    </o:shapelayout>
  </w:shapeDefaults>
  <w:decimalSymbol w:val=","/>
  <w:listSeparator w:val=";"/>
  <w14:docId w14:val="6A0380FD"/>
  <w15:docId w15:val="{85931CF3-0035-45EF-9FB8-413A9AB6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uiPriority w:val="99"/>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uiPriority w:val="99"/>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character" w:customStyle="1" w:styleId="submenu-table">
    <w:name w:val="submenu-table"/>
    <w:basedOn w:val="a1"/>
    <w:rsid w:val="00FE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5953934">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2836704">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827327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700656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263440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6212563">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587931852">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2518471">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698044618">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6385170">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3095020">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82807234">
      <w:bodyDiv w:val="1"/>
      <w:marLeft w:val="0"/>
      <w:marRight w:val="0"/>
      <w:marTop w:val="0"/>
      <w:marBottom w:val="0"/>
      <w:divBdr>
        <w:top w:val="none" w:sz="0" w:space="0" w:color="auto"/>
        <w:left w:val="none" w:sz="0" w:space="0" w:color="auto"/>
        <w:bottom w:val="none" w:sz="0" w:space="0" w:color="auto"/>
        <w:right w:val="none" w:sz="0" w:space="0" w:color="auto"/>
      </w:divBdr>
    </w:div>
    <w:div w:id="1283000738">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206271">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8965184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00834237">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370863">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2037245">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11008377">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49113583">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30584-0970-4856-85FE-BBE05063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1725</Words>
  <Characters>13899</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2</cp:revision>
  <cp:lastPrinted>2014-04-22T05:52:00Z</cp:lastPrinted>
  <dcterms:created xsi:type="dcterms:W3CDTF">2024-10-23T11:30:00Z</dcterms:created>
  <dcterms:modified xsi:type="dcterms:W3CDTF">2024-10-23T11:30:00Z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181e5c01-5092-4dab-bff3-715ceac69101</vt:lpwstr>
  </property>
</Properties>
</file>